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1F" w:rsidRDefault="00D4041F">
      <w:pPr>
        <w:rPr>
          <w:rFonts w:ascii="Gill Sans MT" w:hAnsi="Gill Sans MT"/>
          <w:sz w:val="24"/>
          <w:szCs w:val="24"/>
        </w:rPr>
      </w:pPr>
      <w:bookmarkStart w:id="0" w:name="_GoBack"/>
      <w:bookmarkEnd w:id="0"/>
    </w:p>
    <w:p w:rsidR="002D531F" w:rsidRPr="00EA2F0D" w:rsidRDefault="002D531F">
      <w:pPr>
        <w:rPr>
          <w:rFonts w:ascii="Gill Sans MT" w:hAnsi="Gill Sans MT"/>
          <w:sz w:val="24"/>
          <w:szCs w:val="24"/>
        </w:rPr>
      </w:pPr>
      <w:r w:rsidRPr="00EA2F0D">
        <w:rPr>
          <w:rFonts w:ascii="Gill Sans MT" w:hAnsi="Gill Sans MT"/>
          <w:sz w:val="24"/>
          <w:szCs w:val="24"/>
        </w:rPr>
        <w:t>Students and Parents,</w:t>
      </w:r>
    </w:p>
    <w:p w:rsidR="002D531F" w:rsidRPr="00EA2F0D" w:rsidRDefault="002D531F">
      <w:pPr>
        <w:rPr>
          <w:rFonts w:ascii="Gill Sans MT" w:hAnsi="Gill Sans MT"/>
          <w:sz w:val="24"/>
          <w:szCs w:val="24"/>
        </w:rPr>
      </w:pPr>
      <w:r w:rsidRPr="00EA2F0D">
        <w:rPr>
          <w:rFonts w:ascii="Gill Sans MT" w:hAnsi="Gill Sans MT"/>
          <w:sz w:val="24"/>
          <w:szCs w:val="24"/>
        </w:rPr>
        <w:t xml:space="preserve">Welcome to </w:t>
      </w:r>
      <w:r w:rsidR="00AB0536">
        <w:rPr>
          <w:rFonts w:ascii="Gill Sans MT" w:hAnsi="Gill Sans MT"/>
          <w:sz w:val="24"/>
          <w:szCs w:val="24"/>
        </w:rPr>
        <w:t>the H.V. Jenkins School of Engineering!  We are going to be your English teachers</w:t>
      </w:r>
      <w:r w:rsidR="00E17FA5">
        <w:rPr>
          <w:rFonts w:ascii="Gill Sans MT" w:hAnsi="Gill Sans MT"/>
          <w:sz w:val="24"/>
          <w:szCs w:val="24"/>
        </w:rPr>
        <w:t xml:space="preserve">.  Please understand that as Honors courses </w:t>
      </w:r>
      <w:r w:rsidRPr="00EA2F0D">
        <w:rPr>
          <w:rFonts w:ascii="Gill Sans MT" w:hAnsi="Gill Sans MT"/>
          <w:sz w:val="24"/>
          <w:szCs w:val="24"/>
        </w:rPr>
        <w:t>within</w:t>
      </w:r>
      <w:r w:rsidR="00E17FA5">
        <w:rPr>
          <w:rFonts w:ascii="Gill Sans MT" w:hAnsi="Gill Sans MT"/>
          <w:sz w:val="24"/>
          <w:szCs w:val="24"/>
        </w:rPr>
        <w:t xml:space="preserve"> the School of Engineering, these </w:t>
      </w:r>
      <w:r w:rsidRPr="00EA2F0D">
        <w:rPr>
          <w:rFonts w:ascii="Gill Sans MT" w:hAnsi="Gill Sans MT"/>
          <w:sz w:val="24"/>
          <w:szCs w:val="24"/>
        </w:rPr>
        <w:t>course</w:t>
      </w:r>
      <w:r w:rsidR="00E17FA5">
        <w:rPr>
          <w:rFonts w:ascii="Gill Sans MT" w:hAnsi="Gill Sans MT"/>
          <w:sz w:val="24"/>
          <w:szCs w:val="24"/>
        </w:rPr>
        <w:t>s are</w:t>
      </w:r>
      <w:r w:rsidRPr="00EA2F0D">
        <w:rPr>
          <w:rFonts w:ascii="Gill Sans MT" w:hAnsi="Gill Sans MT"/>
          <w:sz w:val="24"/>
          <w:szCs w:val="24"/>
        </w:rPr>
        <w:t xml:space="preserve"> designed with three key concepts in mind: Rigor, Balance, and Relevance.</w:t>
      </w:r>
      <w:r w:rsidR="00596BD3">
        <w:rPr>
          <w:rFonts w:ascii="Gill Sans MT" w:hAnsi="Gill Sans MT"/>
          <w:sz w:val="24"/>
          <w:szCs w:val="24"/>
        </w:rPr>
        <w:t xml:space="preserve">  We also try to make them fun. </w:t>
      </w:r>
      <w:r w:rsidR="00596BD3" w:rsidRPr="00596BD3">
        <w:rPr>
          <w:rFonts w:ascii="Gill Sans MT" w:hAnsi="Gill Sans MT"/>
          <w:sz w:val="24"/>
          <w:szCs w:val="24"/>
        </w:rPr>
        <w:sym w:font="Wingdings" w:char="F04A"/>
      </w:r>
      <w:r w:rsidR="00596BD3">
        <w:rPr>
          <w:rFonts w:ascii="Gill Sans MT" w:hAnsi="Gill Sans MT"/>
          <w:sz w:val="24"/>
          <w:szCs w:val="24"/>
        </w:rPr>
        <w:t xml:space="preserve"> </w:t>
      </w:r>
    </w:p>
    <w:p w:rsidR="002D531F" w:rsidRPr="00EA2F0D" w:rsidRDefault="002D531F">
      <w:pPr>
        <w:rPr>
          <w:rFonts w:ascii="Gill Sans MT" w:hAnsi="Gill Sans MT"/>
          <w:b/>
          <w:sz w:val="24"/>
          <w:szCs w:val="24"/>
        </w:rPr>
      </w:pPr>
      <w:r w:rsidRPr="00EA2F0D">
        <w:rPr>
          <w:rFonts w:ascii="Gill Sans MT" w:hAnsi="Gill Sans MT"/>
          <w:sz w:val="24"/>
          <w:szCs w:val="24"/>
        </w:rPr>
        <w:t>Summer assignment</w:t>
      </w:r>
      <w:r w:rsidR="00D4041F">
        <w:rPr>
          <w:rFonts w:ascii="Gill Sans MT" w:hAnsi="Gill Sans MT"/>
          <w:sz w:val="24"/>
          <w:szCs w:val="24"/>
        </w:rPr>
        <w:t xml:space="preserve">s are mandatory, and these two assignments will cover your summer work </w:t>
      </w:r>
      <w:r w:rsidR="00AB0536">
        <w:rPr>
          <w:rFonts w:ascii="Gill Sans MT" w:hAnsi="Gill Sans MT"/>
          <w:sz w:val="24"/>
          <w:szCs w:val="24"/>
        </w:rPr>
        <w:t xml:space="preserve">for your English class. </w:t>
      </w:r>
      <w:r w:rsidR="00D4041F">
        <w:rPr>
          <w:rFonts w:ascii="Gill Sans MT" w:hAnsi="Gill Sans MT"/>
          <w:sz w:val="24"/>
          <w:szCs w:val="24"/>
        </w:rPr>
        <w:t xml:space="preserve"> T</w:t>
      </w:r>
      <w:r w:rsidRPr="00EA2F0D">
        <w:rPr>
          <w:rFonts w:ascii="Gill Sans MT" w:hAnsi="Gill Sans MT"/>
          <w:sz w:val="24"/>
          <w:szCs w:val="24"/>
        </w:rPr>
        <w:t xml:space="preserve">hese assignments require more than the average reading log, so if you have any questions at any time during the summer, please email </w:t>
      </w:r>
      <w:r w:rsidR="00AB0536">
        <w:rPr>
          <w:rFonts w:ascii="Gill Sans MT" w:hAnsi="Gill Sans MT"/>
          <w:sz w:val="24"/>
          <w:szCs w:val="24"/>
        </w:rPr>
        <w:t xml:space="preserve">us at </w:t>
      </w:r>
      <w:hyperlink r:id="rId7" w:history="1">
        <w:r w:rsidR="00AB0536" w:rsidRPr="002F4184">
          <w:rPr>
            <w:rStyle w:val="Hyperlink"/>
            <w:rFonts w:ascii="Gill Sans MT" w:hAnsi="Gill Sans MT"/>
            <w:sz w:val="24"/>
            <w:szCs w:val="24"/>
          </w:rPr>
          <w:t>Melissa.mccoy@sccpss.com</w:t>
        </w:r>
      </w:hyperlink>
      <w:r w:rsidR="00AB0536">
        <w:rPr>
          <w:rFonts w:ascii="Gill Sans MT" w:hAnsi="Gill Sans MT"/>
          <w:sz w:val="24"/>
          <w:szCs w:val="24"/>
        </w:rPr>
        <w:t xml:space="preserve"> or </w:t>
      </w:r>
      <w:hyperlink r:id="rId8" w:history="1">
        <w:r w:rsidR="00AB0536" w:rsidRPr="002F4184">
          <w:rPr>
            <w:rStyle w:val="Hyperlink"/>
            <w:rFonts w:ascii="Gill Sans MT" w:hAnsi="Gill Sans MT"/>
            <w:sz w:val="24"/>
            <w:szCs w:val="24"/>
          </w:rPr>
          <w:t>Amanda.feldmann@sccpss.com</w:t>
        </w:r>
      </w:hyperlink>
      <w:r w:rsidR="00AB0536">
        <w:rPr>
          <w:rFonts w:ascii="Gill Sans MT" w:hAnsi="Gill Sans MT"/>
          <w:sz w:val="24"/>
          <w:szCs w:val="24"/>
        </w:rPr>
        <w:t xml:space="preserve">. </w:t>
      </w:r>
      <w:r w:rsidRPr="00EA2F0D">
        <w:rPr>
          <w:rFonts w:ascii="Gill Sans MT" w:hAnsi="Gill Sans MT"/>
          <w:sz w:val="24"/>
          <w:szCs w:val="24"/>
        </w:rPr>
        <w:t xml:space="preserve">  </w:t>
      </w:r>
      <w:r w:rsidRPr="00EA2F0D">
        <w:rPr>
          <w:rFonts w:ascii="Gill Sans MT" w:hAnsi="Gill Sans MT"/>
          <w:b/>
          <w:sz w:val="24"/>
          <w:szCs w:val="24"/>
        </w:rPr>
        <w:t xml:space="preserve">Do not wait until the last minute to contact </w:t>
      </w:r>
      <w:r w:rsidR="00AB0536">
        <w:rPr>
          <w:rFonts w:ascii="Gill Sans MT" w:hAnsi="Gill Sans MT"/>
          <w:b/>
          <w:sz w:val="24"/>
          <w:szCs w:val="24"/>
        </w:rPr>
        <w:t>us</w:t>
      </w:r>
      <w:r w:rsidRPr="00EA2F0D">
        <w:rPr>
          <w:rFonts w:ascii="Gill Sans MT" w:hAnsi="Gill Sans MT"/>
          <w:b/>
          <w:sz w:val="24"/>
          <w:szCs w:val="24"/>
        </w:rPr>
        <w:t xml:space="preserve"> about these summer </w:t>
      </w:r>
      <w:r w:rsidR="00AB0536">
        <w:rPr>
          <w:rFonts w:ascii="Gill Sans MT" w:hAnsi="Gill Sans MT"/>
          <w:b/>
          <w:sz w:val="24"/>
          <w:szCs w:val="24"/>
        </w:rPr>
        <w:t>assignments.</w:t>
      </w:r>
    </w:p>
    <w:p w:rsidR="00AB0536" w:rsidRDefault="002D531F">
      <w:pPr>
        <w:rPr>
          <w:rFonts w:ascii="Gill Sans MT" w:hAnsi="Gill Sans MT"/>
          <w:sz w:val="24"/>
          <w:szCs w:val="24"/>
        </w:rPr>
      </w:pPr>
      <w:r w:rsidRPr="00EA2F0D">
        <w:rPr>
          <w:rFonts w:ascii="Gill Sans MT" w:hAnsi="Gill Sans MT"/>
          <w:sz w:val="24"/>
          <w:szCs w:val="24"/>
        </w:rPr>
        <w:t xml:space="preserve">You will be reading </w:t>
      </w:r>
      <w:r w:rsidR="00D4041F">
        <w:rPr>
          <w:rFonts w:ascii="Gill Sans MT" w:hAnsi="Gill Sans MT"/>
          <w:sz w:val="24"/>
          <w:szCs w:val="24"/>
        </w:rPr>
        <w:t xml:space="preserve">and annotating </w:t>
      </w:r>
      <w:r w:rsidR="00AB0536">
        <w:rPr>
          <w:rFonts w:ascii="Gill Sans MT" w:hAnsi="Gill Sans MT"/>
          <w:sz w:val="24"/>
          <w:szCs w:val="24"/>
        </w:rPr>
        <w:t xml:space="preserve">one book </w:t>
      </w:r>
      <w:r w:rsidRPr="00EA2F0D">
        <w:rPr>
          <w:rFonts w:ascii="Gill Sans MT" w:hAnsi="Gill Sans MT"/>
          <w:sz w:val="24"/>
          <w:szCs w:val="24"/>
        </w:rPr>
        <w:t>ove</w:t>
      </w:r>
      <w:r w:rsidR="00AB0536">
        <w:rPr>
          <w:rFonts w:ascii="Gill Sans MT" w:hAnsi="Gill Sans MT"/>
          <w:sz w:val="24"/>
          <w:szCs w:val="24"/>
        </w:rPr>
        <w:t>r the summer, and you will choose your book from the list below.  The list includes both fiction and n</w:t>
      </w:r>
      <w:r w:rsidR="00E17FA5">
        <w:rPr>
          <w:rFonts w:ascii="Gill Sans MT" w:hAnsi="Gill Sans MT"/>
          <w:sz w:val="24"/>
          <w:szCs w:val="24"/>
        </w:rPr>
        <w:t>on-fiction</w:t>
      </w:r>
      <w:r w:rsidR="00AB0536">
        <w:rPr>
          <w:rFonts w:ascii="Gill Sans MT" w:hAnsi="Gill Sans MT"/>
          <w:sz w:val="24"/>
          <w:szCs w:val="24"/>
        </w:rPr>
        <w:t>, we really encourage you to look into the books and find one that you’ll enjoy.</w:t>
      </w:r>
      <w:r w:rsidR="00E17FA5">
        <w:rPr>
          <w:rFonts w:ascii="Gill Sans MT" w:hAnsi="Gill Sans MT"/>
          <w:sz w:val="24"/>
          <w:szCs w:val="24"/>
        </w:rPr>
        <w:t xml:space="preserve"> </w:t>
      </w:r>
      <w:r w:rsidR="00AB0536">
        <w:rPr>
          <w:rFonts w:ascii="Gill Sans MT" w:hAnsi="Gill Sans MT"/>
          <w:sz w:val="24"/>
          <w:szCs w:val="24"/>
        </w:rPr>
        <w:t>(Read: don’t just pick the shortest one.)</w:t>
      </w:r>
    </w:p>
    <w:p w:rsidR="002D531F" w:rsidRPr="00EA2F0D" w:rsidRDefault="002D531F">
      <w:pPr>
        <w:rPr>
          <w:rFonts w:ascii="Gill Sans MT" w:hAnsi="Gill Sans MT"/>
          <w:sz w:val="24"/>
          <w:szCs w:val="24"/>
        </w:rPr>
      </w:pPr>
      <w:r w:rsidRPr="00EA2F0D">
        <w:rPr>
          <w:rFonts w:ascii="Gill Sans MT" w:hAnsi="Gill Sans MT"/>
          <w:sz w:val="24"/>
          <w:szCs w:val="24"/>
        </w:rPr>
        <w:t>For best results, you will need to purchase your own copy of these texts. They are available on Am</w:t>
      </w:r>
      <w:r w:rsidR="00CA6B7F">
        <w:rPr>
          <w:rFonts w:ascii="Gill Sans MT" w:hAnsi="Gill Sans MT"/>
          <w:sz w:val="24"/>
          <w:szCs w:val="24"/>
        </w:rPr>
        <w:t xml:space="preserve">azon, half.com (this is where we </w:t>
      </w:r>
      <w:r w:rsidRPr="00EA2F0D">
        <w:rPr>
          <w:rFonts w:ascii="Gill Sans MT" w:hAnsi="Gill Sans MT"/>
          <w:sz w:val="24"/>
          <w:szCs w:val="24"/>
        </w:rPr>
        <w:t xml:space="preserve">get most of </w:t>
      </w:r>
      <w:r w:rsidR="00CA6B7F">
        <w:rPr>
          <w:rFonts w:ascii="Gill Sans MT" w:hAnsi="Gill Sans MT"/>
          <w:sz w:val="24"/>
          <w:szCs w:val="24"/>
        </w:rPr>
        <w:t>our</w:t>
      </w:r>
      <w:r w:rsidRPr="00EA2F0D">
        <w:rPr>
          <w:rFonts w:ascii="Gill Sans MT" w:hAnsi="Gill Sans MT"/>
          <w:sz w:val="24"/>
          <w:szCs w:val="24"/>
        </w:rPr>
        <w:t xml:space="preserve"> books), and through Kindle or other e-readers. </w:t>
      </w:r>
    </w:p>
    <w:p w:rsidR="002D531F" w:rsidRPr="00EA2F0D" w:rsidRDefault="002D531F" w:rsidP="00BB0732">
      <w:pPr>
        <w:rPr>
          <w:rFonts w:ascii="Gill Sans MT" w:hAnsi="Gill Sans MT"/>
          <w:sz w:val="24"/>
          <w:szCs w:val="24"/>
        </w:rPr>
      </w:pPr>
      <w:r w:rsidRPr="00EA2F0D">
        <w:rPr>
          <w:rFonts w:ascii="Gill Sans MT" w:hAnsi="Gill Sans MT"/>
          <w:sz w:val="24"/>
          <w:szCs w:val="24"/>
        </w:rPr>
        <w:t xml:space="preserve">If you are unable to purchase a copy of a book for </w:t>
      </w:r>
      <w:r w:rsidRPr="00EA2F0D">
        <w:rPr>
          <w:rFonts w:ascii="Gill Sans MT" w:hAnsi="Gill Sans MT"/>
          <w:sz w:val="24"/>
          <w:szCs w:val="24"/>
          <w:u w:val="single"/>
        </w:rPr>
        <w:t>legitimate</w:t>
      </w:r>
      <w:r w:rsidRPr="00EA2F0D">
        <w:rPr>
          <w:rFonts w:ascii="Gill Sans MT" w:hAnsi="Gill Sans MT"/>
          <w:sz w:val="24"/>
          <w:szCs w:val="24"/>
        </w:rPr>
        <w:t xml:space="preserve"> reasons, please contact </w:t>
      </w:r>
      <w:r w:rsidR="00AB0536">
        <w:rPr>
          <w:rFonts w:ascii="Gill Sans MT" w:hAnsi="Gill Sans MT"/>
          <w:sz w:val="24"/>
          <w:szCs w:val="24"/>
        </w:rPr>
        <w:t>us</w:t>
      </w:r>
      <w:r w:rsidRPr="00EA2F0D">
        <w:rPr>
          <w:rFonts w:ascii="Gill Sans MT" w:hAnsi="Gill Sans MT"/>
          <w:sz w:val="24"/>
          <w:szCs w:val="24"/>
        </w:rPr>
        <w:t xml:space="preserve"> </w:t>
      </w:r>
      <w:r w:rsidRPr="00EA2F0D">
        <w:rPr>
          <w:rFonts w:ascii="Gill Sans MT" w:hAnsi="Gill Sans MT"/>
          <w:sz w:val="24"/>
          <w:szCs w:val="24"/>
          <w:u w:val="single"/>
        </w:rPr>
        <w:t>immediately</w:t>
      </w:r>
      <w:r w:rsidRPr="00EA2F0D">
        <w:rPr>
          <w:rFonts w:ascii="Gill Sans MT" w:hAnsi="Gill Sans MT"/>
          <w:sz w:val="24"/>
          <w:szCs w:val="24"/>
        </w:rPr>
        <w:t xml:space="preserve"> via email at</w:t>
      </w:r>
      <w:r w:rsidR="00AB0536">
        <w:t xml:space="preserve"> </w:t>
      </w:r>
      <w:hyperlink r:id="rId9" w:history="1">
        <w:r w:rsidR="00AB0536" w:rsidRPr="002F4184">
          <w:rPr>
            <w:rStyle w:val="Hyperlink"/>
          </w:rPr>
          <w:t>Melissa.mccoy@sccpss.com</w:t>
        </w:r>
      </w:hyperlink>
      <w:r w:rsidR="00AB0536">
        <w:t xml:space="preserve"> </w:t>
      </w:r>
      <w:r w:rsidRPr="00EA2F0D">
        <w:rPr>
          <w:rFonts w:ascii="Gill Sans MT" w:hAnsi="Gill Sans MT"/>
          <w:sz w:val="24"/>
          <w:szCs w:val="24"/>
        </w:rPr>
        <w:t xml:space="preserve">or </w:t>
      </w:r>
      <w:hyperlink r:id="rId10" w:history="1">
        <w:r w:rsidRPr="00EA2F0D">
          <w:rPr>
            <w:rStyle w:val="Hyperlink"/>
            <w:rFonts w:ascii="Gill Sans MT" w:hAnsi="Gill Sans MT"/>
            <w:sz w:val="24"/>
            <w:szCs w:val="24"/>
          </w:rPr>
          <w:t>Amanda.feldmann@sccpss.com</w:t>
        </w:r>
      </w:hyperlink>
      <w:r w:rsidRPr="00EA2F0D">
        <w:rPr>
          <w:rFonts w:ascii="Gill Sans MT" w:hAnsi="Gill Sans MT"/>
          <w:sz w:val="24"/>
          <w:szCs w:val="24"/>
        </w:rPr>
        <w:t xml:space="preserve">, and </w:t>
      </w:r>
      <w:r w:rsidR="00AB0536">
        <w:rPr>
          <w:rFonts w:ascii="Gill Sans MT" w:hAnsi="Gill Sans MT"/>
          <w:sz w:val="24"/>
          <w:szCs w:val="24"/>
        </w:rPr>
        <w:t>we</w:t>
      </w:r>
      <w:r w:rsidRPr="00EA2F0D">
        <w:rPr>
          <w:rFonts w:ascii="Gill Sans MT" w:hAnsi="Gill Sans MT"/>
          <w:sz w:val="24"/>
          <w:szCs w:val="24"/>
        </w:rPr>
        <w:t xml:space="preserve"> will work to procure a copy of the book for you. Do not wait until the last minute, because your assignments are due the day we come back from summer break.</w:t>
      </w:r>
    </w:p>
    <w:p w:rsidR="002D531F" w:rsidRDefault="002D531F" w:rsidP="00BB0732">
      <w:pPr>
        <w:rPr>
          <w:rFonts w:ascii="Gill Sans MT" w:hAnsi="Gill Sans MT"/>
          <w:sz w:val="24"/>
          <w:szCs w:val="24"/>
        </w:rPr>
      </w:pPr>
      <w:r w:rsidRPr="00EA2F0D">
        <w:rPr>
          <w:rFonts w:ascii="Gill Sans MT" w:hAnsi="Gill Sans MT"/>
          <w:sz w:val="24"/>
          <w:szCs w:val="24"/>
        </w:rPr>
        <w:t>Do not fall into the trap of thinking you can muddle your way through this assignment based on the internet. Your assignments depend on reading deeply and extracting meaning. Please review the assignment sheets carefully.</w:t>
      </w:r>
    </w:p>
    <w:p w:rsidR="00AB0536" w:rsidRDefault="00AB0536" w:rsidP="00BB0732">
      <w:pPr>
        <w:rPr>
          <w:rFonts w:ascii="Gill Sans MT" w:hAnsi="Gill Sans MT"/>
          <w:sz w:val="24"/>
          <w:szCs w:val="24"/>
        </w:rPr>
      </w:pPr>
      <w:r>
        <w:rPr>
          <w:rFonts w:ascii="Gill Sans MT" w:hAnsi="Gill Sans MT"/>
          <w:sz w:val="24"/>
          <w:szCs w:val="24"/>
        </w:rPr>
        <w:t>List of books!</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Shipbreaker</w:t>
      </w:r>
      <w:r w:rsidRPr="00CA6B7F">
        <w:rPr>
          <w:rFonts w:ascii="Gill Sans MT" w:hAnsi="Gill Sans MT"/>
          <w:b/>
          <w:sz w:val="24"/>
          <w:szCs w:val="24"/>
        </w:rPr>
        <w:t>, Paolo Bacigalupi</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Feed</w:t>
      </w:r>
      <w:r w:rsidRPr="00CA6B7F">
        <w:rPr>
          <w:rFonts w:ascii="Gill Sans MT" w:hAnsi="Gill Sans MT"/>
          <w:b/>
          <w:sz w:val="24"/>
          <w:szCs w:val="24"/>
        </w:rPr>
        <w:t>, M.T. Anderson</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Me &amp;  Earl &amp; the Dying Girl</w:t>
      </w:r>
      <w:r w:rsidRPr="00CA6B7F">
        <w:rPr>
          <w:rFonts w:ascii="Gill Sans MT" w:hAnsi="Gill Sans MT"/>
          <w:b/>
          <w:sz w:val="24"/>
          <w:szCs w:val="24"/>
        </w:rPr>
        <w:t xml:space="preserve">, </w:t>
      </w:r>
      <w:r w:rsidR="00596BD3" w:rsidRPr="00CA6B7F">
        <w:rPr>
          <w:rFonts w:ascii="Gill Sans MT" w:hAnsi="Gill Sans MT"/>
          <w:b/>
          <w:sz w:val="24"/>
          <w:szCs w:val="24"/>
        </w:rPr>
        <w:t>Jesse Andrews</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Simon vs. the Homosapiens Agenda</w:t>
      </w:r>
      <w:r w:rsidR="00596BD3" w:rsidRPr="00CA6B7F">
        <w:rPr>
          <w:rFonts w:ascii="Gill Sans MT" w:hAnsi="Gill Sans MT"/>
          <w:b/>
          <w:sz w:val="24"/>
          <w:szCs w:val="24"/>
        </w:rPr>
        <w:t>, Becky Albertalli</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Eleanor &amp; Park</w:t>
      </w:r>
      <w:r w:rsidR="00596BD3" w:rsidRPr="00CA6B7F">
        <w:rPr>
          <w:rFonts w:ascii="Gill Sans MT" w:hAnsi="Gill Sans MT"/>
          <w:b/>
          <w:sz w:val="24"/>
          <w:szCs w:val="24"/>
        </w:rPr>
        <w:t>, Rainbow Rowell</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How Soccer Explains the World</w:t>
      </w:r>
      <w:r w:rsidR="00596BD3" w:rsidRPr="00CA6B7F">
        <w:rPr>
          <w:rFonts w:ascii="Gill Sans MT" w:hAnsi="Gill Sans MT"/>
          <w:b/>
          <w:i/>
          <w:sz w:val="24"/>
          <w:szCs w:val="24"/>
        </w:rPr>
        <w:t>,</w:t>
      </w:r>
      <w:r w:rsidR="00596BD3" w:rsidRPr="00CA6B7F">
        <w:rPr>
          <w:rFonts w:ascii="Gill Sans MT" w:hAnsi="Gill Sans MT"/>
          <w:b/>
          <w:sz w:val="24"/>
          <w:szCs w:val="24"/>
        </w:rPr>
        <w:t xml:space="preserve"> Franklin Foer</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We Were Liars</w:t>
      </w:r>
      <w:r w:rsidR="00596BD3" w:rsidRPr="00CA6B7F">
        <w:rPr>
          <w:rFonts w:ascii="Gill Sans MT" w:hAnsi="Gill Sans MT"/>
          <w:b/>
          <w:sz w:val="24"/>
          <w:szCs w:val="24"/>
        </w:rPr>
        <w:t>, E. Lockhart</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I’ll Give You the Sun</w:t>
      </w:r>
      <w:r w:rsidR="00596BD3" w:rsidRPr="00CA6B7F">
        <w:rPr>
          <w:rFonts w:ascii="Gill Sans MT" w:hAnsi="Gill Sans MT"/>
          <w:b/>
          <w:sz w:val="24"/>
          <w:szCs w:val="24"/>
        </w:rPr>
        <w:t>, Jandy Nelson</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Rash</w:t>
      </w:r>
      <w:r w:rsidRPr="00CA6B7F">
        <w:rPr>
          <w:rFonts w:ascii="Gill Sans MT" w:hAnsi="Gill Sans MT"/>
          <w:b/>
          <w:sz w:val="24"/>
          <w:szCs w:val="24"/>
        </w:rPr>
        <w:t>, Pete Hautman</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Little Brother</w:t>
      </w:r>
      <w:r w:rsidRPr="00CA6B7F">
        <w:rPr>
          <w:rFonts w:ascii="Gill Sans MT" w:hAnsi="Gill Sans MT"/>
          <w:b/>
          <w:sz w:val="24"/>
          <w:szCs w:val="24"/>
        </w:rPr>
        <w:t>, Cory Doctorow</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Winger</w:t>
      </w:r>
      <w:r w:rsidRPr="00CA6B7F">
        <w:rPr>
          <w:rFonts w:ascii="Gill Sans MT" w:hAnsi="Gill Sans MT"/>
          <w:b/>
          <w:sz w:val="24"/>
          <w:szCs w:val="24"/>
        </w:rPr>
        <w:t>, Andrew Smith</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How It Went Down</w:t>
      </w:r>
      <w:r w:rsidRPr="00CA6B7F">
        <w:rPr>
          <w:rFonts w:ascii="Gill Sans MT" w:hAnsi="Gill Sans MT"/>
          <w:b/>
          <w:sz w:val="24"/>
          <w:szCs w:val="24"/>
        </w:rPr>
        <w:t>, Kekla Magoon</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Code Name Verity</w:t>
      </w:r>
      <w:r w:rsidRPr="00CA6B7F">
        <w:rPr>
          <w:rFonts w:ascii="Gill Sans MT" w:hAnsi="Gill Sans MT"/>
          <w:b/>
          <w:sz w:val="24"/>
          <w:szCs w:val="24"/>
        </w:rPr>
        <w:t>, Elizabeth Wein</w:t>
      </w:r>
    </w:p>
    <w:p w:rsidR="00AB0536" w:rsidRPr="00CA6B7F" w:rsidRDefault="00AB0536" w:rsidP="00AB0536">
      <w:pPr>
        <w:pStyle w:val="ListParagraph"/>
        <w:numPr>
          <w:ilvl w:val="0"/>
          <w:numId w:val="20"/>
        </w:numPr>
        <w:rPr>
          <w:rFonts w:ascii="Gill Sans MT" w:hAnsi="Gill Sans MT"/>
          <w:b/>
          <w:sz w:val="24"/>
          <w:szCs w:val="24"/>
        </w:rPr>
      </w:pPr>
      <w:r w:rsidRPr="00CA6B7F">
        <w:rPr>
          <w:rFonts w:ascii="Gill Sans MT" w:hAnsi="Gill Sans MT"/>
          <w:b/>
          <w:i/>
          <w:sz w:val="24"/>
          <w:szCs w:val="24"/>
        </w:rPr>
        <w:t>The Sun Is Also a Star</w:t>
      </w:r>
      <w:r w:rsidRPr="00CA6B7F">
        <w:rPr>
          <w:rFonts w:ascii="Gill Sans MT" w:hAnsi="Gill Sans MT"/>
          <w:b/>
          <w:sz w:val="24"/>
          <w:szCs w:val="24"/>
        </w:rPr>
        <w:t>, Nicola Yoon</w:t>
      </w:r>
    </w:p>
    <w:p w:rsidR="00AB0536" w:rsidRDefault="00AB0536" w:rsidP="00AB0536">
      <w:pPr>
        <w:rPr>
          <w:rFonts w:ascii="Gill Sans MT" w:hAnsi="Gill Sans MT"/>
          <w:b/>
          <w:sz w:val="24"/>
          <w:szCs w:val="24"/>
        </w:rPr>
      </w:pPr>
    </w:p>
    <w:p w:rsidR="00AB0536" w:rsidRDefault="00AB0536" w:rsidP="00AB0536">
      <w:pPr>
        <w:rPr>
          <w:rFonts w:ascii="Gill Sans MT" w:hAnsi="Gill Sans MT"/>
          <w:b/>
          <w:sz w:val="24"/>
          <w:szCs w:val="24"/>
        </w:rPr>
      </w:pPr>
      <w:r>
        <w:rPr>
          <w:rFonts w:ascii="Gill Sans MT" w:hAnsi="Gill Sans MT"/>
          <w:b/>
          <w:sz w:val="24"/>
          <w:szCs w:val="24"/>
        </w:rPr>
        <w:t>Assignment #1: Double-Entry Response Journal</w:t>
      </w:r>
    </w:p>
    <w:p w:rsidR="00AB0536" w:rsidRDefault="00AB0536" w:rsidP="00AB0536">
      <w:pPr>
        <w:rPr>
          <w:rFonts w:ascii="Gill Sans MT" w:hAnsi="Gill Sans MT"/>
          <w:sz w:val="24"/>
          <w:szCs w:val="24"/>
        </w:rPr>
      </w:pPr>
      <w:r>
        <w:rPr>
          <w:rFonts w:ascii="Gill Sans MT" w:hAnsi="Gill Sans MT"/>
          <w:sz w:val="24"/>
          <w:szCs w:val="24"/>
        </w:rPr>
        <w:t xml:space="preserve">Step 1: Purchase a copy of your book from any bookstore or online retailer. </w:t>
      </w:r>
    </w:p>
    <w:p w:rsidR="00AB0536" w:rsidRDefault="00AB0536" w:rsidP="00AB0536">
      <w:pPr>
        <w:rPr>
          <w:rFonts w:ascii="Gill Sans MT" w:hAnsi="Gill Sans MT"/>
          <w:sz w:val="24"/>
          <w:szCs w:val="24"/>
        </w:rPr>
      </w:pPr>
      <w:r>
        <w:rPr>
          <w:rFonts w:ascii="Gill Sans MT" w:hAnsi="Gill Sans MT"/>
          <w:sz w:val="24"/>
          <w:szCs w:val="24"/>
        </w:rPr>
        <w:t>Step 2: As you read, complete a response journal that includes a minimum of 25 entries.  Your journal must include entries for the following (the template for this double-entry response journal is at the end of this summer reading packet):</w:t>
      </w:r>
    </w:p>
    <w:p w:rsidR="00AB0536" w:rsidRDefault="00AB0536" w:rsidP="00AB0536">
      <w:pPr>
        <w:pStyle w:val="ListParagraph"/>
        <w:numPr>
          <w:ilvl w:val="0"/>
          <w:numId w:val="19"/>
        </w:numPr>
        <w:ind w:left="1080"/>
        <w:rPr>
          <w:rFonts w:ascii="Gill Sans MT" w:hAnsi="Gill Sans MT"/>
          <w:sz w:val="24"/>
          <w:szCs w:val="24"/>
        </w:rPr>
      </w:pPr>
      <w:r>
        <w:rPr>
          <w:rFonts w:ascii="Gill Sans MT" w:hAnsi="Gill Sans MT"/>
          <w:sz w:val="24"/>
          <w:szCs w:val="24"/>
        </w:rPr>
        <w:t>Characterization:</w:t>
      </w:r>
    </w:p>
    <w:p w:rsidR="00AB0536" w:rsidRDefault="00AB0536" w:rsidP="00AB0536">
      <w:pPr>
        <w:pStyle w:val="ListParagraph"/>
        <w:numPr>
          <w:ilvl w:val="1"/>
          <w:numId w:val="19"/>
        </w:numPr>
        <w:rPr>
          <w:rFonts w:ascii="Gill Sans MT" w:hAnsi="Gill Sans MT"/>
          <w:sz w:val="24"/>
          <w:szCs w:val="24"/>
        </w:rPr>
      </w:pPr>
      <w:r>
        <w:rPr>
          <w:rFonts w:ascii="Gill Sans MT" w:hAnsi="Gill Sans MT"/>
          <w:sz w:val="24"/>
          <w:szCs w:val="24"/>
        </w:rPr>
        <w:t>One entry per main character</w:t>
      </w:r>
    </w:p>
    <w:p w:rsidR="00AB0536" w:rsidRDefault="00AB0536" w:rsidP="00AB0536">
      <w:pPr>
        <w:pStyle w:val="ListParagraph"/>
        <w:numPr>
          <w:ilvl w:val="1"/>
          <w:numId w:val="19"/>
        </w:numPr>
        <w:rPr>
          <w:rFonts w:ascii="Gill Sans MT" w:hAnsi="Gill Sans MT"/>
          <w:sz w:val="24"/>
          <w:szCs w:val="24"/>
        </w:rPr>
      </w:pPr>
      <w:r>
        <w:rPr>
          <w:rFonts w:ascii="Gill Sans MT" w:hAnsi="Gill Sans MT"/>
          <w:sz w:val="24"/>
          <w:szCs w:val="24"/>
        </w:rPr>
        <w:t xml:space="preserve">Discuss the character’s appearance, personality, and importance to the overall plot. </w:t>
      </w:r>
    </w:p>
    <w:p w:rsidR="00AB0536" w:rsidRDefault="00AB0536" w:rsidP="00AB0536">
      <w:pPr>
        <w:pStyle w:val="ListParagraph"/>
        <w:numPr>
          <w:ilvl w:val="0"/>
          <w:numId w:val="19"/>
        </w:numPr>
        <w:ind w:left="1080"/>
        <w:rPr>
          <w:rFonts w:ascii="Gill Sans MT" w:hAnsi="Gill Sans MT"/>
          <w:sz w:val="24"/>
          <w:szCs w:val="24"/>
        </w:rPr>
      </w:pPr>
      <w:r>
        <w:rPr>
          <w:rFonts w:ascii="Gill Sans MT" w:hAnsi="Gill Sans MT"/>
          <w:sz w:val="24"/>
          <w:szCs w:val="24"/>
        </w:rPr>
        <w:t>Symbols:</w:t>
      </w:r>
    </w:p>
    <w:p w:rsidR="00AB0536" w:rsidRDefault="00AB0536" w:rsidP="00AB0536">
      <w:pPr>
        <w:pStyle w:val="ListParagraph"/>
        <w:numPr>
          <w:ilvl w:val="1"/>
          <w:numId w:val="19"/>
        </w:numPr>
        <w:rPr>
          <w:rFonts w:ascii="Gill Sans MT" w:hAnsi="Gill Sans MT"/>
          <w:sz w:val="24"/>
          <w:szCs w:val="24"/>
        </w:rPr>
      </w:pPr>
      <w:r>
        <w:rPr>
          <w:rFonts w:ascii="Gill Sans MT" w:hAnsi="Gill Sans MT"/>
          <w:sz w:val="24"/>
          <w:szCs w:val="24"/>
        </w:rPr>
        <w:t xml:space="preserve">Choose two recurring symbols and explain what they represent. </w:t>
      </w:r>
    </w:p>
    <w:p w:rsidR="00AB0536" w:rsidRDefault="00AB0536" w:rsidP="00AB0536">
      <w:pPr>
        <w:pStyle w:val="ListParagraph"/>
        <w:numPr>
          <w:ilvl w:val="0"/>
          <w:numId w:val="19"/>
        </w:numPr>
        <w:ind w:left="1080"/>
        <w:rPr>
          <w:rFonts w:ascii="Gill Sans MT" w:hAnsi="Gill Sans MT"/>
          <w:sz w:val="24"/>
          <w:szCs w:val="24"/>
        </w:rPr>
      </w:pPr>
      <w:r>
        <w:rPr>
          <w:rFonts w:ascii="Gill Sans MT" w:hAnsi="Gill Sans MT"/>
          <w:sz w:val="24"/>
          <w:szCs w:val="24"/>
        </w:rPr>
        <w:t xml:space="preserve">Examples of Figurative Language (metaphor, simile, personification, etc.) </w:t>
      </w:r>
    </w:p>
    <w:p w:rsidR="00AB0536" w:rsidRDefault="00AB0536" w:rsidP="00AB0536">
      <w:pPr>
        <w:pStyle w:val="ListParagraph"/>
        <w:numPr>
          <w:ilvl w:val="1"/>
          <w:numId w:val="19"/>
        </w:numPr>
        <w:rPr>
          <w:rFonts w:ascii="Gill Sans MT" w:hAnsi="Gill Sans MT"/>
          <w:sz w:val="24"/>
          <w:szCs w:val="24"/>
        </w:rPr>
      </w:pPr>
      <w:r>
        <w:rPr>
          <w:rFonts w:ascii="Gill Sans MT" w:hAnsi="Gill Sans MT"/>
          <w:sz w:val="24"/>
          <w:szCs w:val="24"/>
        </w:rPr>
        <w:t>Post five examples of figurative language.</w:t>
      </w:r>
    </w:p>
    <w:p w:rsidR="00AB0536" w:rsidRDefault="00AB0536" w:rsidP="00AB0536">
      <w:pPr>
        <w:pStyle w:val="ListParagraph"/>
        <w:numPr>
          <w:ilvl w:val="1"/>
          <w:numId w:val="19"/>
        </w:numPr>
        <w:rPr>
          <w:rFonts w:ascii="Gill Sans MT" w:hAnsi="Gill Sans MT"/>
          <w:sz w:val="24"/>
          <w:szCs w:val="24"/>
        </w:rPr>
      </w:pPr>
      <w:r>
        <w:rPr>
          <w:rFonts w:ascii="Gill Sans MT" w:hAnsi="Gill Sans MT"/>
          <w:sz w:val="24"/>
          <w:szCs w:val="24"/>
        </w:rPr>
        <w:t xml:space="preserve">You can mix and match your elements, but do not just post the example; explain why you chose to highlight that particular example. </w:t>
      </w:r>
    </w:p>
    <w:p w:rsidR="00AB0536" w:rsidRDefault="00AB0536" w:rsidP="00AB0536">
      <w:pPr>
        <w:pStyle w:val="ListParagraph"/>
        <w:ind w:left="0"/>
        <w:rPr>
          <w:rFonts w:ascii="Gill Sans MT" w:hAnsi="Gill Sans MT"/>
          <w:sz w:val="24"/>
          <w:szCs w:val="24"/>
        </w:rPr>
      </w:pPr>
      <w:r>
        <w:rPr>
          <w:rFonts w:ascii="Gill Sans MT" w:hAnsi="Gill Sans MT"/>
          <w:sz w:val="24"/>
          <w:szCs w:val="24"/>
        </w:rPr>
        <w:t xml:space="preserve">Step 3: Turn this in on the first day of class.  It can be either handwritten or typed. </w:t>
      </w:r>
    </w:p>
    <w:p w:rsidR="00AB0536" w:rsidRDefault="00AB0536" w:rsidP="00AB0536">
      <w:pPr>
        <w:rPr>
          <w:rFonts w:ascii="Gill Sans MT" w:hAnsi="Gill Sans MT"/>
          <w:b/>
          <w:sz w:val="24"/>
          <w:szCs w:val="24"/>
        </w:rPr>
      </w:pPr>
      <w:r>
        <w:rPr>
          <w:rFonts w:ascii="Gill Sans MT" w:hAnsi="Gill Sans MT"/>
          <w:b/>
          <w:sz w:val="24"/>
          <w:szCs w:val="24"/>
        </w:rPr>
        <w:t>Assignment #2: Infographic Assignment</w:t>
      </w:r>
    </w:p>
    <w:p w:rsidR="00AB0536" w:rsidRDefault="00AB0536" w:rsidP="00AB0536">
      <w:pPr>
        <w:rPr>
          <w:rFonts w:ascii="Gill Sans MT" w:hAnsi="Gill Sans MT"/>
          <w:sz w:val="24"/>
          <w:szCs w:val="24"/>
        </w:rPr>
      </w:pPr>
      <w:r>
        <w:rPr>
          <w:rFonts w:ascii="Gill Sans MT" w:hAnsi="Gill Sans MT"/>
          <w:sz w:val="24"/>
          <w:szCs w:val="24"/>
        </w:rPr>
        <w:t xml:space="preserve">Step 1: </w:t>
      </w:r>
      <w:r>
        <w:rPr>
          <w:rFonts w:ascii="Gill Sans MT" w:hAnsi="Gill Sans MT"/>
          <w:sz w:val="24"/>
          <w:szCs w:val="24"/>
        </w:rPr>
        <w:tab/>
        <w:t>Purchase a copy of your second book from any bookstore or online retailer.</w:t>
      </w:r>
    </w:p>
    <w:p w:rsidR="00AB0536" w:rsidRDefault="00AB0536" w:rsidP="00AB0536">
      <w:pPr>
        <w:rPr>
          <w:rFonts w:ascii="Gill Sans MT" w:hAnsi="Gill Sans MT"/>
          <w:sz w:val="24"/>
          <w:szCs w:val="24"/>
        </w:rPr>
      </w:pPr>
      <w:r>
        <w:rPr>
          <w:rFonts w:ascii="Gill Sans MT" w:hAnsi="Gill Sans MT"/>
          <w:sz w:val="24"/>
          <w:szCs w:val="24"/>
        </w:rPr>
        <w:t xml:space="preserve">Step 2: </w:t>
      </w:r>
      <w:r>
        <w:rPr>
          <w:rFonts w:ascii="Gill Sans MT" w:hAnsi="Gill Sans MT"/>
          <w:sz w:val="24"/>
          <w:szCs w:val="24"/>
        </w:rPr>
        <w:tab/>
        <w:t>Read and annotate the book. (Clearly.)</w:t>
      </w:r>
    </w:p>
    <w:p w:rsidR="00AB0536" w:rsidRDefault="00AB0536" w:rsidP="00AB0536">
      <w:pPr>
        <w:rPr>
          <w:rFonts w:ascii="Gill Sans MT" w:hAnsi="Gill Sans MT"/>
          <w:sz w:val="24"/>
          <w:szCs w:val="24"/>
        </w:rPr>
      </w:pPr>
      <w:r>
        <w:rPr>
          <w:rFonts w:ascii="Gill Sans MT" w:hAnsi="Gill Sans MT"/>
          <w:sz w:val="24"/>
          <w:szCs w:val="24"/>
        </w:rPr>
        <w:t xml:space="preserve">Step 3: </w:t>
      </w:r>
      <w:r>
        <w:rPr>
          <w:rFonts w:ascii="Gill Sans MT" w:hAnsi="Gill Sans MT"/>
          <w:sz w:val="24"/>
          <w:szCs w:val="24"/>
        </w:rPr>
        <w:tab/>
        <w:t xml:space="preserve">Create an infographic about the book that explores some of the major themes, details, protagonist’s problems and solutions, and other evidence from this book. By searching “infographic tools” you will find a bunch of different online tools to create your infographic.  </w:t>
      </w:r>
    </w:p>
    <w:p w:rsidR="00AB0536" w:rsidRDefault="00AB0536" w:rsidP="00AB0536">
      <w:pPr>
        <w:rPr>
          <w:rFonts w:ascii="Gill Sans MT" w:hAnsi="Gill Sans MT"/>
          <w:sz w:val="24"/>
          <w:szCs w:val="24"/>
        </w:rPr>
      </w:pPr>
      <w:r>
        <w:rPr>
          <w:rFonts w:ascii="Gill Sans MT" w:hAnsi="Gill Sans MT"/>
          <w:sz w:val="24"/>
          <w:szCs w:val="24"/>
        </w:rPr>
        <w:t xml:space="preserve">Step 4:  Email </w:t>
      </w:r>
      <w:r w:rsidR="00CA6B7F">
        <w:rPr>
          <w:rFonts w:ascii="Gill Sans MT" w:hAnsi="Gill Sans MT"/>
          <w:sz w:val="24"/>
          <w:szCs w:val="24"/>
        </w:rPr>
        <w:t>us</w:t>
      </w:r>
      <w:r>
        <w:rPr>
          <w:rFonts w:ascii="Gill Sans MT" w:hAnsi="Gill Sans MT"/>
          <w:sz w:val="24"/>
          <w:szCs w:val="24"/>
        </w:rPr>
        <w:t xml:space="preserve"> the link or print out your infographic and turn it in.  This will be worth a major assessment grade. </w:t>
      </w:r>
    </w:p>
    <w:p w:rsidR="00AB0536" w:rsidRDefault="00AB0536" w:rsidP="00AB0536">
      <w:pPr>
        <w:rPr>
          <w:rFonts w:ascii="Gill Sans MT" w:hAnsi="Gill Sans MT"/>
          <w:sz w:val="24"/>
          <w:szCs w:val="24"/>
        </w:rPr>
      </w:pPr>
      <w:r>
        <w:rPr>
          <w:rFonts w:ascii="Gill Sans MT" w:hAnsi="Gill Sans MT"/>
          <w:sz w:val="24"/>
          <w:szCs w:val="24"/>
        </w:rPr>
        <w:t>As always, if you have any problems or questions before the first day of school, do not hesitate to contact us.  We will be checking email all summer and will be available to help answer any questions or problems you have as you work on the assignments.</w:t>
      </w:r>
    </w:p>
    <w:p w:rsidR="00F050AB" w:rsidRDefault="00E17FA5">
      <w:pPr>
        <w:rPr>
          <w:rFonts w:ascii="Gill Sans MT" w:hAnsi="Gill Sans MT"/>
          <w:sz w:val="24"/>
          <w:szCs w:val="24"/>
        </w:rPr>
      </w:pPr>
      <w:r>
        <w:rPr>
          <w:rFonts w:ascii="Gill Sans MT" w:hAnsi="Gill Sans MT"/>
          <w:sz w:val="24"/>
          <w:szCs w:val="24"/>
        </w:rPr>
        <w:t>We are</w:t>
      </w:r>
      <w:r w:rsidR="00F050AB">
        <w:rPr>
          <w:rFonts w:ascii="Gill Sans MT" w:hAnsi="Gill Sans MT"/>
          <w:sz w:val="24"/>
          <w:szCs w:val="24"/>
        </w:rPr>
        <w:t xml:space="preserve"> super excited to be working with you next year! Now go get those books, hit the beach, and start reading. </w:t>
      </w:r>
      <w:r w:rsidR="00F050AB" w:rsidRPr="00F050AB">
        <w:rPr>
          <w:rFonts w:ascii="Gill Sans MT" w:hAnsi="Gill Sans MT"/>
          <w:sz w:val="24"/>
          <w:szCs w:val="24"/>
        </w:rPr>
        <w:sym w:font="Wingdings" w:char="F04A"/>
      </w:r>
    </w:p>
    <w:p w:rsidR="00D4041F" w:rsidRDefault="00D4041F">
      <w:pPr>
        <w:rPr>
          <w:rFonts w:ascii="Gill Sans MT" w:hAnsi="Gill Sans MT"/>
          <w:sz w:val="24"/>
          <w:szCs w:val="24"/>
        </w:rPr>
      </w:pPr>
      <w:r>
        <w:rPr>
          <w:rFonts w:ascii="Gill Sans MT" w:hAnsi="Gill Sans MT"/>
          <w:sz w:val="24"/>
          <w:szCs w:val="24"/>
        </w:rPr>
        <w:t xml:space="preserve">Mrs. </w:t>
      </w:r>
      <w:r w:rsidR="00AB0536">
        <w:rPr>
          <w:rFonts w:ascii="Gill Sans MT" w:hAnsi="Gill Sans MT"/>
          <w:sz w:val="24"/>
          <w:szCs w:val="24"/>
        </w:rPr>
        <w:t>McCoy</w:t>
      </w:r>
      <w:r>
        <w:rPr>
          <w:rFonts w:ascii="Gill Sans MT" w:hAnsi="Gill Sans MT"/>
          <w:sz w:val="24"/>
          <w:szCs w:val="24"/>
        </w:rPr>
        <w:t xml:space="preserve"> and Ms. Feldmann</w:t>
      </w:r>
    </w:p>
    <w:p w:rsidR="00D4041F" w:rsidRDefault="00D4041F" w:rsidP="00F050AB">
      <w:pPr>
        <w:tabs>
          <w:tab w:val="left" w:pos="8745"/>
        </w:tabs>
        <w:jc w:val="center"/>
        <w:rPr>
          <w:rFonts w:ascii="Gill Sans MT" w:hAnsi="Gill Sans MT"/>
          <w:b/>
        </w:rPr>
      </w:pPr>
    </w:p>
    <w:p w:rsidR="00596BD3" w:rsidRDefault="00596BD3" w:rsidP="00F050AB">
      <w:pPr>
        <w:tabs>
          <w:tab w:val="left" w:pos="8745"/>
        </w:tabs>
        <w:jc w:val="center"/>
        <w:rPr>
          <w:rFonts w:ascii="Gill Sans MT" w:hAnsi="Gill Sans MT"/>
          <w:b/>
        </w:rPr>
      </w:pPr>
    </w:p>
    <w:p w:rsidR="00CA6B7F" w:rsidRDefault="00CA6B7F" w:rsidP="00F050AB">
      <w:pPr>
        <w:tabs>
          <w:tab w:val="left" w:pos="8745"/>
        </w:tabs>
        <w:jc w:val="center"/>
        <w:rPr>
          <w:rFonts w:ascii="Gill Sans MT" w:hAnsi="Gill Sans MT"/>
          <w:b/>
        </w:rPr>
      </w:pPr>
    </w:p>
    <w:p w:rsidR="00F050AB" w:rsidRPr="00EA18F3" w:rsidRDefault="00F050AB" w:rsidP="00F050AB">
      <w:pPr>
        <w:tabs>
          <w:tab w:val="left" w:pos="8745"/>
        </w:tabs>
        <w:jc w:val="center"/>
        <w:rPr>
          <w:rFonts w:ascii="Gill Sans MT" w:hAnsi="Gill Sans MT"/>
          <w:b/>
        </w:rPr>
      </w:pPr>
      <w:r w:rsidRPr="00EA18F3">
        <w:rPr>
          <w:rFonts w:ascii="Gill Sans MT" w:hAnsi="Gill Sans MT"/>
          <w:b/>
        </w:rPr>
        <w:lastRenderedPageBreak/>
        <w:t>RUBRIC FOR INFOGRAPHIC</w:t>
      </w:r>
    </w:p>
    <w:p w:rsidR="00F050AB" w:rsidRDefault="00F050AB" w:rsidP="00F050AB">
      <w:pPr>
        <w:tabs>
          <w:tab w:val="left" w:pos="8745"/>
        </w:tabs>
        <w:jc w:val="center"/>
        <w:rPr>
          <w:noProof/>
        </w:rPr>
      </w:pPr>
      <w:r>
        <w:rPr>
          <w:noProof/>
        </w:rPr>
        <w:t xml:space="preserve"> </w:t>
      </w:r>
      <w:r w:rsidR="00D7104F">
        <w:rPr>
          <w:noProof/>
        </w:rPr>
        <w:drawing>
          <wp:inline distT="0" distB="0" distL="0" distR="0">
            <wp:extent cx="5391150" cy="395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952875"/>
                    </a:xfrm>
                    <a:prstGeom prst="rect">
                      <a:avLst/>
                    </a:prstGeom>
                    <a:noFill/>
                    <a:ln>
                      <a:noFill/>
                    </a:ln>
                  </pic:spPr>
                </pic:pic>
              </a:graphicData>
            </a:graphic>
          </wp:inline>
        </w:drawing>
      </w:r>
      <w:r w:rsidR="00D7104F">
        <w:rPr>
          <w:noProof/>
        </w:rPr>
        <w:drawing>
          <wp:inline distT="0" distB="0" distL="0" distR="0">
            <wp:extent cx="5391150" cy="386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867150"/>
                    </a:xfrm>
                    <a:prstGeom prst="rect">
                      <a:avLst/>
                    </a:prstGeom>
                    <a:noFill/>
                    <a:ln>
                      <a:noFill/>
                    </a:ln>
                  </pic:spPr>
                </pic:pic>
              </a:graphicData>
            </a:graphic>
          </wp:inline>
        </w:drawing>
      </w:r>
    </w:p>
    <w:p w:rsidR="00F050AB" w:rsidRDefault="00F050AB" w:rsidP="00F050AB">
      <w:pPr>
        <w:tabs>
          <w:tab w:val="left" w:pos="8745"/>
        </w:tabs>
        <w:jc w:val="center"/>
        <w:rPr>
          <w:noProof/>
        </w:rPr>
      </w:pPr>
    </w:p>
    <w:p w:rsidR="00596BD3" w:rsidRDefault="00596BD3" w:rsidP="00596BD3">
      <w:pPr>
        <w:tabs>
          <w:tab w:val="left" w:pos="8745"/>
        </w:tabs>
        <w:jc w:val="center"/>
        <w:rPr>
          <w:b/>
          <w:noProof/>
          <w:sz w:val="44"/>
          <w:szCs w:val="44"/>
        </w:rPr>
      </w:pPr>
      <w:r>
        <w:rPr>
          <w:b/>
          <w:noProof/>
          <w:sz w:val="44"/>
          <w:szCs w:val="44"/>
        </w:rPr>
        <w:lastRenderedPageBreak/>
        <w:t>DOUBLE-ENTRY RESPONSE JOURNAL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400"/>
      </w:tblGrid>
      <w:tr w:rsidR="00596BD3" w:rsidTr="00596BD3">
        <w:tc>
          <w:tcPr>
            <w:tcW w:w="5238" w:type="dxa"/>
            <w:tcBorders>
              <w:top w:val="single" w:sz="4" w:space="0" w:color="auto"/>
              <w:left w:val="single" w:sz="4" w:space="0" w:color="auto"/>
              <w:bottom w:val="single" w:sz="4" w:space="0" w:color="auto"/>
              <w:right w:val="single" w:sz="4" w:space="0" w:color="auto"/>
            </w:tcBorders>
          </w:tcPr>
          <w:p w:rsidR="00596BD3" w:rsidRDefault="00596BD3">
            <w:pPr>
              <w:jc w:val="center"/>
              <w:rPr>
                <w:b/>
                <w:sz w:val="36"/>
                <w:szCs w:val="36"/>
              </w:rPr>
            </w:pPr>
          </w:p>
          <w:p w:rsidR="00596BD3" w:rsidRDefault="00596BD3">
            <w:pPr>
              <w:jc w:val="center"/>
              <w:rPr>
                <w:b/>
                <w:sz w:val="36"/>
                <w:szCs w:val="36"/>
              </w:rPr>
            </w:pPr>
            <w:r>
              <w:rPr>
                <w:b/>
                <w:sz w:val="36"/>
                <w:szCs w:val="36"/>
              </w:rPr>
              <w:t>FROM THE TEXT</w:t>
            </w:r>
          </w:p>
        </w:tc>
        <w:tc>
          <w:tcPr>
            <w:tcW w:w="5400" w:type="dxa"/>
            <w:tcBorders>
              <w:top w:val="single" w:sz="4" w:space="0" w:color="auto"/>
              <w:left w:val="single" w:sz="4" w:space="0" w:color="auto"/>
              <w:bottom w:val="single" w:sz="4" w:space="0" w:color="auto"/>
              <w:right w:val="single" w:sz="4" w:space="0" w:color="auto"/>
            </w:tcBorders>
          </w:tcPr>
          <w:p w:rsidR="00596BD3" w:rsidRDefault="00596BD3">
            <w:pPr>
              <w:jc w:val="center"/>
              <w:rPr>
                <w:b/>
                <w:sz w:val="36"/>
                <w:szCs w:val="36"/>
              </w:rPr>
            </w:pPr>
          </w:p>
          <w:p w:rsidR="00596BD3" w:rsidRDefault="00596BD3">
            <w:pPr>
              <w:jc w:val="center"/>
              <w:rPr>
                <w:b/>
                <w:sz w:val="36"/>
                <w:szCs w:val="36"/>
              </w:rPr>
            </w:pPr>
            <w:r>
              <w:rPr>
                <w:b/>
                <w:sz w:val="36"/>
                <w:szCs w:val="36"/>
              </w:rPr>
              <w:t>ANALYSIS/COMMENTARY</w:t>
            </w:r>
          </w:p>
        </w:tc>
      </w:tr>
      <w:tr w:rsidR="00596BD3" w:rsidTr="00596BD3">
        <w:tc>
          <w:tcPr>
            <w:tcW w:w="5238" w:type="dxa"/>
            <w:tcBorders>
              <w:top w:val="single" w:sz="4" w:space="0" w:color="auto"/>
              <w:left w:val="single" w:sz="4" w:space="0" w:color="auto"/>
              <w:bottom w:val="single" w:sz="4" w:space="0" w:color="auto"/>
              <w:right w:val="single" w:sz="4" w:space="0" w:color="auto"/>
            </w:tcBorders>
          </w:tcPr>
          <w:p w:rsidR="00596BD3" w:rsidRDefault="00596BD3"/>
          <w:p w:rsidR="00596BD3" w:rsidRDefault="00596BD3"/>
          <w:p w:rsidR="00596BD3" w:rsidRDefault="00596BD3">
            <w:pPr>
              <w:rPr>
                <w:b/>
                <w:bCs/>
              </w:rPr>
            </w:pPr>
            <w:r>
              <w:rPr>
                <w:b/>
                <w:bCs/>
              </w:rPr>
              <w:t>On the left-hand column, write specific quotes WORD FOR WORD from the book.  These selections of evidence from the text can include:</w:t>
            </w:r>
          </w:p>
          <w:p w:rsidR="00596BD3" w:rsidRDefault="00596BD3">
            <w:pPr>
              <w:rPr>
                <w:b/>
                <w:bCs/>
              </w:rPr>
            </w:pPr>
          </w:p>
          <w:p w:rsidR="00596BD3" w:rsidRDefault="00596BD3" w:rsidP="00596BD3">
            <w:pPr>
              <w:pStyle w:val="ListParagraph"/>
              <w:numPr>
                <w:ilvl w:val="0"/>
                <w:numId w:val="21"/>
              </w:numPr>
              <w:spacing w:after="0" w:line="240" w:lineRule="auto"/>
              <w:rPr>
                <w:b/>
                <w:bCs/>
              </w:rPr>
            </w:pPr>
            <w:r>
              <w:rPr>
                <w:b/>
                <w:bCs/>
              </w:rPr>
              <w:t>Any quote you find interesting or have an insight about</w:t>
            </w:r>
          </w:p>
          <w:p w:rsidR="00596BD3" w:rsidRDefault="00596BD3" w:rsidP="00596BD3">
            <w:pPr>
              <w:pStyle w:val="ListParagraph"/>
              <w:numPr>
                <w:ilvl w:val="0"/>
                <w:numId w:val="21"/>
              </w:numPr>
              <w:spacing w:after="0" w:line="240" w:lineRule="auto"/>
              <w:rPr>
                <w:b/>
                <w:bCs/>
              </w:rPr>
            </w:pPr>
            <w:r>
              <w:rPr>
                <w:b/>
                <w:bCs/>
              </w:rPr>
              <w:t>An example of figurative language (metaphor, simile, personification, hyperbole, etc.)</w:t>
            </w:r>
          </w:p>
          <w:p w:rsidR="00596BD3" w:rsidRDefault="00596BD3" w:rsidP="00596BD3">
            <w:pPr>
              <w:pStyle w:val="ListParagraph"/>
              <w:numPr>
                <w:ilvl w:val="0"/>
                <w:numId w:val="21"/>
              </w:numPr>
              <w:spacing w:after="0" w:line="240" w:lineRule="auto"/>
              <w:rPr>
                <w:b/>
                <w:bCs/>
              </w:rPr>
            </w:pPr>
            <w:r>
              <w:rPr>
                <w:b/>
                <w:bCs/>
              </w:rPr>
              <w:t>An example of satire</w:t>
            </w:r>
          </w:p>
          <w:p w:rsidR="00596BD3" w:rsidRDefault="00596BD3" w:rsidP="00596BD3">
            <w:pPr>
              <w:pStyle w:val="ListParagraph"/>
              <w:numPr>
                <w:ilvl w:val="0"/>
                <w:numId w:val="21"/>
              </w:numPr>
              <w:spacing w:after="0" w:line="240" w:lineRule="auto"/>
              <w:rPr>
                <w:b/>
                <w:bCs/>
              </w:rPr>
            </w:pPr>
            <w:r>
              <w:rPr>
                <w:b/>
                <w:bCs/>
              </w:rPr>
              <w:t>An interesting or new word within the sentence in which it appears</w:t>
            </w:r>
          </w:p>
          <w:p w:rsidR="00596BD3" w:rsidRDefault="00596BD3" w:rsidP="00596BD3">
            <w:pPr>
              <w:pStyle w:val="ListParagraph"/>
              <w:numPr>
                <w:ilvl w:val="0"/>
                <w:numId w:val="21"/>
              </w:numPr>
              <w:spacing w:after="0" w:line="240" w:lineRule="auto"/>
              <w:rPr>
                <w:b/>
                <w:bCs/>
              </w:rPr>
            </w:pPr>
            <w:r>
              <w:rPr>
                <w:b/>
                <w:bCs/>
              </w:rPr>
              <w:t>A quote that touches on one of the universal themes within the text</w:t>
            </w:r>
          </w:p>
          <w:p w:rsidR="00596BD3" w:rsidRDefault="00596BD3">
            <w:pPr>
              <w:rPr>
                <w:b/>
                <w:bCs/>
              </w:rPr>
            </w:pPr>
          </w:p>
          <w:p w:rsidR="00596BD3" w:rsidRDefault="00596BD3">
            <w:pPr>
              <w:rPr>
                <w:b/>
                <w:bCs/>
              </w:rPr>
            </w:pPr>
            <w:r>
              <w:rPr>
                <w:b/>
                <w:bCs/>
              </w:rPr>
              <w:t xml:space="preserve">Number each entry.  In parenthesis after each entry, write the page number where you found the quote.  </w:t>
            </w:r>
          </w:p>
          <w:p w:rsidR="00596BD3" w:rsidRDefault="00596BD3">
            <w:r>
              <w:t>Examples:</w:t>
            </w:r>
          </w:p>
          <w:p w:rsidR="00596BD3" w:rsidRDefault="00596BD3" w:rsidP="00596BD3">
            <w:pPr>
              <w:pStyle w:val="ListParagraph"/>
              <w:numPr>
                <w:ilvl w:val="0"/>
                <w:numId w:val="22"/>
              </w:numPr>
              <w:spacing w:after="0" w:line="240" w:lineRule="auto"/>
            </w:pPr>
            <w:r>
              <w:t>From the NOTICE: “Persons attempting to find a motive in this narrative will be prosecuted; persons attempting to find a moral in it will be banished; persons attempting to find a plot in it will be shot.” (p. 9)</w:t>
            </w:r>
          </w:p>
          <w:p w:rsidR="00596BD3" w:rsidRDefault="00596BD3"/>
          <w:p w:rsidR="00596BD3" w:rsidRDefault="00596BD3"/>
          <w:p w:rsidR="00596BD3" w:rsidRDefault="00596BD3" w:rsidP="00596BD3">
            <w:pPr>
              <w:pStyle w:val="ListParagraph"/>
              <w:numPr>
                <w:ilvl w:val="0"/>
                <w:numId w:val="22"/>
              </w:numPr>
              <w:spacing w:after="0" w:line="240" w:lineRule="auto"/>
            </w:pPr>
            <w:r>
              <w:t>When Mrs. Watson doesn’t allow Huck to smoke, he says, “And she took snuff, too; of course that was all right, because she done it herself.” (p. 12)</w:t>
            </w:r>
          </w:p>
          <w:p w:rsidR="00596BD3" w:rsidRDefault="00596BD3"/>
        </w:tc>
        <w:tc>
          <w:tcPr>
            <w:tcW w:w="5400" w:type="dxa"/>
            <w:tcBorders>
              <w:top w:val="single" w:sz="4" w:space="0" w:color="auto"/>
              <w:left w:val="single" w:sz="4" w:space="0" w:color="auto"/>
              <w:bottom w:val="single" w:sz="4" w:space="0" w:color="auto"/>
              <w:right w:val="single" w:sz="4" w:space="0" w:color="auto"/>
            </w:tcBorders>
          </w:tcPr>
          <w:p w:rsidR="00596BD3" w:rsidRDefault="00596BD3">
            <w:pPr>
              <w:rPr>
                <w:b/>
                <w:bCs/>
              </w:rPr>
            </w:pPr>
          </w:p>
          <w:p w:rsidR="00596BD3" w:rsidRDefault="00596BD3">
            <w:pPr>
              <w:rPr>
                <w:b/>
                <w:bCs/>
              </w:rPr>
            </w:pPr>
          </w:p>
          <w:p w:rsidR="00596BD3" w:rsidRDefault="00596BD3">
            <w:pPr>
              <w:rPr>
                <w:b/>
                <w:bCs/>
              </w:rPr>
            </w:pPr>
            <w:r>
              <w:rPr>
                <w:b/>
                <w:bCs/>
              </w:rPr>
              <w:t>On the right-hand column, write:</w:t>
            </w:r>
          </w:p>
          <w:p w:rsidR="00596BD3" w:rsidRDefault="00596BD3"/>
          <w:p w:rsidR="00596BD3" w:rsidRDefault="00596BD3" w:rsidP="00596BD3">
            <w:pPr>
              <w:numPr>
                <w:ilvl w:val="0"/>
                <w:numId w:val="23"/>
              </w:numPr>
              <w:spacing w:after="0" w:line="240" w:lineRule="auto"/>
            </w:pPr>
            <w:r>
              <w:rPr>
                <w:b/>
                <w:bCs/>
              </w:rPr>
              <w:t xml:space="preserve">A response to or a reflection on what you wrote in the left-hand column </w:t>
            </w:r>
          </w:p>
          <w:p w:rsidR="00596BD3" w:rsidRDefault="00596BD3" w:rsidP="00596BD3">
            <w:pPr>
              <w:numPr>
                <w:ilvl w:val="0"/>
                <w:numId w:val="23"/>
              </w:numPr>
              <w:spacing w:after="0" w:line="240" w:lineRule="auto"/>
            </w:pPr>
            <w:r>
              <w:rPr>
                <w:b/>
                <w:bCs/>
              </w:rPr>
              <w:t>The definition of the word you didn’t know</w:t>
            </w:r>
          </w:p>
          <w:p w:rsidR="00596BD3" w:rsidRDefault="00596BD3" w:rsidP="00596BD3">
            <w:pPr>
              <w:numPr>
                <w:ilvl w:val="0"/>
                <w:numId w:val="23"/>
              </w:numPr>
              <w:spacing w:after="0" w:line="240" w:lineRule="auto"/>
            </w:pPr>
            <w:r>
              <w:rPr>
                <w:b/>
                <w:bCs/>
              </w:rPr>
              <w:t>A comment on how the use of figurative language enhances the text</w:t>
            </w:r>
          </w:p>
          <w:p w:rsidR="00596BD3" w:rsidRDefault="00596BD3" w:rsidP="00596BD3">
            <w:pPr>
              <w:numPr>
                <w:ilvl w:val="0"/>
                <w:numId w:val="23"/>
              </w:numPr>
              <w:spacing w:after="0" w:line="240" w:lineRule="auto"/>
            </w:pPr>
            <w:r>
              <w:rPr>
                <w:b/>
                <w:bCs/>
              </w:rPr>
              <w:t>A comment on what the author is satirizing and what he’s criticizing</w:t>
            </w:r>
          </w:p>
          <w:p w:rsidR="00596BD3" w:rsidRDefault="00596BD3" w:rsidP="00596BD3">
            <w:pPr>
              <w:numPr>
                <w:ilvl w:val="0"/>
                <w:numId w:val="23"/>
              </w:numPr>
              <w:spacing w:after="0" w:line="240" w:lineRule="auto"/>
            </w:pPr>
            <w:r>
              <w:rPr>
                <w:b/>
                <w:bCs/>
              </w:rPr>
              <w:t>A comment on one of universal themes in the book</w:t>
            </w:r>
          </w:p>
          <w:p w:rsidR="00596BD3" w:rsidRDefault="00596BD3" w:rsidP="00596BD3">
            <w:pPr>
              <w:numPr>
                <w:ilvl w:val="0"/>
                <w:numId w:val="23"/>
              </w:numPr>
              <w:spacing w:after="0" w:line="240" w:lineRule="auto"/>
            </w:pPr>
            <w:r>
              <w:rPr>
                <w:b/>
                <w:bCs/>
              </w:rPr>
              <w:t>A question to bring up in class about something you might not understand</w:t>
            </w:r>
          </w:p>
          <w:p w:rsidR="00596BD3" w:rsidRDefault="00596BD3" w:rsidP="00596BD3">
            <w:pPr>
              <w:numPr>
                <w:ilvl w:val="0"/>
                <w:numId w:val="23"/>
              </w:numPr>
              <w:spacing w:after="0" w:line="240" w:lineRule="auto"/>
            </w:pPr>
            <w:r>
              <w:rPr>
                <w:b/>
                <w:bCs/>
              </w:rPr>
              <w:t>A personal response to a specific selection of text</w:t>
            </w:r>
          </w:p>
          <w:p w:rsidR="00596BD3" w:rsidRDefault="00596BD3"/>
          <w:p w:rsidR="00596BD3" w:rsidRDefault="00596BD3"/>
          <w:p w:rsidR="00596BD3" w:rsidRDefault="00596BD3">
            <w:pPr>
              <w:pStyle w:val="ListParagraph"/>
              <w:spacing w:after="0" w:line="240" w:lineRule="auto"/>
            </w:pPr>
          </w:p>
          <w:p w:rsidR="00596BD3" w:rsidRDefault="00596BD3" w:rsidP="00596BD3">
            <w:pPr>
              <w:pStyle w:val="ListParagraph"/>
              <w:numPr>
                <w:ilvl w:val="0"/>
                <w:numId w:val="24"/>
              </w:numPr>
              <w:spacing w:after="0" w:line="240" w:lineRule="auto"/>
            </w:pPr>
            <w:r>
              <w:t xml:space="preserve">Is Mark Twain trying to use reverse psychology here to make us look for motive, moral, and plot?  </w:t>
            </w:r>
          </w:p>
          <w:p w:rsidR="00596BD3" w:rsidRDefault="00596BD3"/>
          <w:p w:rsidR="00596BD3" w:rsidRDefault="00596BD3"/>
          <w:p w:rsidR="00596BD3" w:rsidRDefault="00596BD3"/>
          <w:p w:rsidR="00596BD3" w:rsidRDefault="00596BD3"/>
          <w:p w:rsidR="00596BD3" w:rsidRDefault="00596BD3" w:rsidP="00596BD3">
            <w:pPr>
              <w:pStyle w:val="ListParagraph"/>
              <w:numPr>
                <w:ilvl w:val="0"/>
                <w:numId w:val="24"/>
              </w:numPr>
              <w:spacing w:after="0" w:line="240" w:lineRule="auto"/>
            </w:pPr>
            <w:r>
              <w:t>Mrs. Watson is so religious so pious, but it seems like she is a bit of a hypocrite.  How will Huck ever want to follow in her footsteps when he’s witness to her hypocrisy?</w:t>
            </w:r>
          </w:p>
        </w:tc>
      </w:tr>
    </w:tbl>
    <w:p w:rsidR="00F050AB" w:rsidRPr="00DE2EAC" w:rsidRDefault="00F050AB" w:rsidP="00F050AB">
      <w:pPr>
        <w:tabs>
          <w:tab w:val="left" w:pos="8745"/>
        </w:tabs>
        <w:jc w:val="center"/>
        <w:rPr>
          <w:rFonts w:ascii="Gill Sans MT" w:hAnsi="Gill Sans MT"/>
        </w:rPr>
      </w:pPr>
    </w:p>
    <w:p w:rsidR="00F538A7" w:rsidRDefault="00F538A7" w:rsidP="00F538A7">
      <w:pPr>
        <w:spacing w:after="0" w:line="240" w:lineRule="auto"/>
        <w:rPr>
          <w:rFonts w:ascii="Times New Roman" w:eastAsia="Times New Roman" w:hAnsi="Times New Roman"/>
          <w:color w:val="3E3E3E"/>
          <w:sz w:val="21"/>
          <w:szCs w:val="21"/>
          <w:shd w:val="clear" w:color="auto" w:fill="FFFFFF"/>
        </w:rPr>
      </w:pPr>
    </w:p>
    <w:p w:rsidR="00F538A7" w:rsidRDefault="00F538A7" w:rsidP="00F538A7">
      <w:pPr>
        <w:spacing w:after="0" w:line="240" w:lineRule="auto"/>
        <w:rPr>
          <w:rFonts w:ascii="Times New Roman" w:eastAsia="Times New Roman" w:hAnsi="Times New Roman"/>
          <w:color w:val="3E3E3E"/>
          <w:sz w:val="21"/>
          <w:szCs w:val="21"/>
          <w:shd w:val="clear" w:color="auto" w:fill="FFFFFF"/>
        </w:rPr>
      </w:pPr>
    </w:p>
    <w:p w:rsidR="00F538A7" w:rsidRDefault="00F538A7" w:rsidP="00F538A7">
      <w:pPr>
        <w:spacing w:after="0" w:line="240" w:lineRule="auto"/>
        <w:rPr>
          <w:rFonts w:ascii="Times New Roman" w:eastAsia="Times New Roman" w:hAnsi="Times New Roman"/>
          <w:color w:val="3E3E3E"/>
          <w:sz w:val="21"/>
          <w:szCs w:val="21"/>
          <w:shd w:val="clear" w:color="auto" w:fill="FFFFFF"/>
        </w:rPr>
      </w:pPr>
    </w:p>
    <w:p w:rsidR="00F538A7" w:rsidRPr="00F538A7" w:rsidRDefault="00F538A7" w:rsidP="00F538A7">
      <w:pPr>
        <w:spacing w:after="0" w:line="240" w:lineRule="auto"/>
        <w:jc w:val="center"/>
        <w:rPr>
          <w:rFonts w:ascii="Times New Roman" w:eastAsia="Times New Roman" w:hAnsi="Times New Roman"/>
          <w:color w:val="3E3E3E"/>
          <w:sz w:val="28"/>
          <w:szCs w:val="28"/>
          <w:shd w:val="clear" w:color="auto" w:fill="FFFFFF"/>
        </w:rPr>
      </w:pPr>
      <w:r w:rsidRPr="00F538A7">
        <w:rPr>
          <w:rFonts w:ascii="Times New Roman" w:eastAsia="Times New Roman" w:hAnsi="Times New Roman"/>
          <w:color w:val="3E3E3E"/>
          <w:sz w:val="28"/>
          <w:szCs w:val="28"/>
          <w:shd w:val="clear" w:color="auto" w:fill="FFFFFF"/>
        </w:rPr>
        <w:t>Making Annotations: A User’s Guide</w:t>
      </w:r>
    </w:p>
    <w:p w:rsidR="00F538A7" w:rsidRPr="00F538A7" w:rsidRDefault="00F538A7" w:rsidP="00F538A7">
      <w:pPr>
        <w:spacing w:after="0" w:line="240" w:lineRule="auto"/>
        <w:jc w:val="center"/>
        <w:rPr>
          <w:rFonts w:ascii="Times New Roman" w:eastAsia="Times New Roman" w:hAnsi="Times New Roman"/>
          <w:color w:val="3E3E3E"/>
          <w:sz w:val="28"/>
          <w:szCs w:val="28"/>
          <w:shd w:val="clear" w:color="auto" w:fill="FFFFFF"/>
        </w:rPr>
      </w:pPr>
    </w:p>
    <w:p w:rsidR="00F538A7" w:rsidRPr="00F538A7" w:rsidRDefault="00F538A7" w:rsidP="00F538A7">
      <w:pPr>
        <w:spacing w:after="0" w:line="240" w:lineRule="auto"/>
        <w:rPr>
          <w:rFonts w:ascii="Times New Roman" w:eastAsia="Times New Roman" w:hAnsi="Times New Roman"/>
          <w:sz w:val="28"/>
          <w:szCs w:val="28"/>
        </w:rPr>
      </w:pPr>
      <w:r w:rsidRPr="00F538A7">
        <w:rPr>
          <w:rFonts w:ascii="Times New Roman" w:eastAsia="Times New Roman" w:hAnsi="Times New Roman"/>
          <w:color w:val="3E3E3E"/>
          <w:sz w:val="28"/>
          <w:szCs w:val="28"/>
          <w:shd w:val="clear" w:color="auto" w:fill="FFFFFF"/>
        </w:rPr>
        <w:t>As you work with your text, consider all of the ways that you can connect with what you are reading. Here are some suggestions that will help you with your annotations:</w:t>
      </w:r>
    </w:p>
    <w:p w:rsidR="00F538A7" w:rsidRP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Define words or slang; make the words real with examples from your experiences; explore why the author would have used a particular word or phrase.</w:t>
      </w:r>
    </w:p>
    <w:p w:rsidR="00F538A7" w:rsidRP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Make connections to other parts of the book. Feel free to use direct quotes from the book.</w:t>
      </w:r>
    </w:p>
    <w:p w:rsidR="00F538A7" w:rsidRP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Make connections to other texts you have read or seen, including: movies, comic books/graphic novels, news events, other books, stories, plays, songs, or poems . Draw a picture when a visual connection is appropriate.</w:t>
      </w:r>
    </w:p>
    <w:p w:rsidR="00F538A7" w:rsidRP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Re-write, paraphrase, or summarize a particularly difficult passage or moment.</w:t>
      </w:r>
    </w:p>
    <w:p w:rsidR="00F538A7" w:rsidRP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Make meaningful connections to your own life experiences.</w:t>
      </w:r>
    </w:p>
    <w:p w:rsidR="00F538A7" w:rsidRP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Describe a new perspective you may now have.</w:t>
      </w:r>
    </w:p>
    <w:p w:rsidR="00F538A7" w:rsidRP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Explain the historical context or traditions/social customs that are used in the passage.</w:t>
      </w:r>
    </w:p>
    <w:p w:rsidR="00F538A7" w:rsidRP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Offer an analysis or interpretation of what is happening in the text.</w:t>
      </w:r>
    </w:p>
    <w:p w:rsidR="00F538A7" w:rsidRP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Point out and discuss literary or rhetorical techniques that the author is using.</w:t>
      </w:r>
    </w:p>
    <w:p w:rsidR="00F538A7" w:rsidRDefault="00F538A7" w:rsidP="00F538A7">
      <w:pPr>
        <w:numPr>
          <w:ilvl w:val="0"/>
          <w:numId w:val="18"/>
        </w:numPr>
        <w:shd w:val="clear" w:color="auto" w:fill="FFFFFF"/>
        <w:spacing w:before="100" w:beforeAutospacing="1" w:after="100" w:afterAutospacing="1" w:line="315" w:lineRule="atLeast"/>
        <w:rPr>
          <w:rFonts w:ascii="Times New Roman" w:eastAsia="Times New Roman" w:hAnsi="Times New Roman"/>
          <w:color w:val="3E3E3E"/>
          <w:sz w:val="28"/>
          <w:szCs w:val="28"/>
        </w:rPr>
      </w:pPr>
      <w:r w:rsidRPr="00F538A7">
        <w:rPr>
          <w:rFonts w:ascii="Times New Roman" w:eastAsia="Times New Roman" w:hAnsi="Times New Roman"/>
          <w:color w:val="3E3E3E"/>
          <w:sz w:val="28"/>
          <w:szCs w:val="28"/>
        </w:rPr>
        <w:t>Explain the way the author is making a strong argument.</w:t>
      </w:r>
    </w:p>
    <w:p w:rsidR="00F538A7" w:rsidRPr="00F538A7" w:rsidRDefault="00F538A7" w:rsidP="00F538A7">
      <w:pPr>
        <w:shd w:val="clear" w:color="auto" w:fill="FFFFFF"/>
        <w:spacing w:before="100" w:beforeAutospacing="1" w:after="100" w:afterAutospacing="1" w:line="315" w:lineRule="atLeast"/>
        <w:rPr>
          <w:rFonts w:ascii="Times New Roman" w:eastAsia="Times New Roman" w:hAnsi="Times New Roman"/>
          <w:b/>
          <w:i/>
          <w:color w:val="3E3E3E"/>
          <w:sz w:val="44"/>
          <w:szCs w:val="44"/>
        </w:rPr>
      </w:pPr>
      <w:r w:rsidRPr="00F538A7">
        <w:rPr>
          <w:rFonts w:ascii="Times New Roman" w:eastAsia="Times New Roman" w:hAnsi="Times New Roman"/>
          <w:b/>
          <w:i/>
          <w:color w:val="3E3E3E"/>
          <w:sz w:val="44"/>
          <w:szCs w:val="44"/>
        </w:rPr>
        <w:t xml:space="preserve">When you annotate a book, you may either write in the book or use post-it notes to take notes.  </w:t>
      </w:r>
      <w:r w:rsidR="00D55585">
        <w:rPr>
          <w:rFonts w:ascii="Times New Roman" w:eastAsia="Times New Roman" w:hAnsi="Times New Roman"/>
          <w:b/>
          <w:i/>
          <w:color w:val="3E3E3E"/>
          <w:sz w:val="44"/>
          <w:szCs w:val="44"/>
        </w:rPr>
        <w:t>If you are using an ereader, you can use the tools within your reader to take notes.</w:t>
      </w:r>
    </w:p>
    <w:p w:rsidR="00F050AB" w:rsidRPr="00EA2F0D" w:rsidRDefault="00F050AB">
      <w:pPr>
        <w:rPr>
          <w:rFonts w:ascii="Gill Sans MT" w:hAnsi="Gill Sans MT"/>
          <w:sz w:val="24"/>
          <w:szCs w:val="24"/>
        </w:rPr>
      </w:pPr>
    </w:p>
    <w:sectPr w:rsidR="00F050AB" w:rsidRPr="00EA2F0D" w:rsidSect="00AB0536">
      <w:headerReference w:type="even" r:id="rId1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F6" w:rsidRDefault="001301F6" w:rsidP="003A0968">
      <w:pPr>
        <w:spacing w:after="0" w:line="240" w:lineRule="auto"/>
      </w:pPr>
      <w:r>
        <w:separator/>
      </w:r>
    </w:p>
  </w:endnote>
  <w:endnote w:type="continuationSeparator" w:id="0">
    <w:p w:rsidR="001301F6" w:rsidRDefault="001301F6" w:rsidP="003A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F6" w:rsidRDefault="001301F6" w:rsidP="003A0968">
      <w:pPr>
        <w:spacing w:after="0" w:line="240" w:lineRule="auto"/>
      </w:pPr>
      <w:r>
        <w:separator/>
      </w:r>
    </w:p>
  </w:footnote>
  <w:footnote w:type="continuationSeparator" w:id="0">
    <w:p w:rsidR="001301F6" w:rsidRDefault="001301F6" w:rsidP="003A0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1F" w:rsidRDefault="002D531F" w:rsidP="007571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31F" w:rsidRDefault="002D531F" w:rsidP="00EA2F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1F" w:rsidRDefault="002D531F" w:rsidP="007571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5DA">
      <w:rPr>
        <w:rStyle w:val="PageNumber"/>
        <w:noProof/>
      </w:rPr>
      <w:t>5</w:t>
    </w:r>
    <w:r>
      <w:rPr>
        <w:rStyle w:val="PageNumber"/>
      </w:rPr>
      <w:fldChar w:fldCharType="end"/>
    </w:r>
  </w:p>
  <w:p w:rsidR="00E17FA5" w:rsidRDefault="00E17FA5" w:rsidP="00EA2F0D">
    <w:pPr>
      <w:pStyle w:val="Header"/>
      <w:ind w:right="360"/>
    </w:pPr>
    <w:r>
      <w:t xml:space="preserve">Summer Assignment Honors Ninth </w:t>
    </w:r>
    <w:r w:rsidR="00AB0536">
      <w:t xml:space="preserve">and Tenth </w:t>
    </w:r>
    <w:r>
      <w:t>Grade Literature and Composition</w:t>
    </w:r>
  </w:p>
  <w:p w:rsidR="00E17FA5" w:rsidRDefault="00AB0536" w:rsidP="00EA2F0D">
    <w:pPr>
      <w:pStyle w:val="Header"/>
      <w:ind w:right="360"/>
    </w:pPr>
    <w:r>
      <w:t>Summer 2017</w:t>
    </w:r>
  </w:p>
  <w:p w:rsidR="002D531F" w:rsidRDefault="00E17FA5" w:rsidP="00EA2F0D">
    <w:pPr>
      <w:pStyle w:val="Header"/>
      <w:ind w:right="360"/>
    </w:pPr>
    <w:r>
      <w:t>Mrs</w:t>
    </w:r>
    <w:r w:rsidR="00AB0536">
      <w:t>. McCoy</w:t>
    </w:r>
    <w:r>
      <w:t xml:space="preserve"> and Ms. Feldmann</w:t>
    </w:r>
    <w:r w:rsidR="002D531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78317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AE8AA6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B986E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C2E016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8DA68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CC1D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3ADB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D8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A678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002A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B680A"/>
    <w:multiLevelType w:val="hybridMultilevel"/>
    <w:tmpl w:val="2AB4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35FB4"/>
    <w:multiLevelType w:val="multilevel"/>
    <w:tmpl w:val="B006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523662"/>
    <w:multiLevelType w:val="hybridMultilevel"/>
    <w:tmpl w:val="A68E3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6F1751E"/>
    <w:multiLevelType w:val="hybridMultilevel"/>
    <w:tmpl w:val="7CC2B2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8960F3"/>
    <w:multiLevelType w:val="hybridMultilevel"/>
    <w:tmpl w:val="DA9E6B2E"/>
    <w:lvl w:ilvl="0" w:tplc="E3FA7C94">
      <w:numFmt w:val="bullet"/>
      <w:lvlText w:val=""/>
      <w:lvlJc w:val="left"/>
      <w:pPr>
        <w:ind w:left="36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575705"/>
    <w:multiLevelType w:val="hybridMultilevel"/>
    <w:tmpl w:val="5DE826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0B437E0"/>
    <w:multiLevelType w:val="hybridMultilevel"/>
    <w:tmpl w:val="81D2F474"/>
    <w:lvl w:ilvl="0" w:tplc="3E0EF9D0">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33F4E"/>
    <w:multiLevelType w:val="hybridMultilevel"/>
    <w:tmpl w:val="87A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04389B"/>
    <w:multiLevelType w:val="hybridMultilevel"/>
    <w:tmpl w:val="9B00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02F19"/>
    <w:multiLevelType w:val="hybridMultilevel"/>
    <w:tmpl w:val="2968E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95663"/>
    <w:multiLevelType w:val="hybridMultilevel"/>
    <w:tmpl w:val="CF4C4136"/>
    <w:lvl w:ilvl="0" w:tplc="0868F922">
      <w:start w:val="1"/>
      <w:numFmt w:val="bullet"/>
      <w:lvlText w:val="•"/>
      <w:lvlJc w:val="left"/>
      <w:pPr>
        <w:tabs>
          <w:tab w:val="num" w:pos="720"/>
        </w:tabs>
        <w:ind w:left="720" w:hanging="360"/>
      </w:pPr>
      <w:rPr>
        <w:rFonts w:ascii="Arial" w:hAnsi="Arial" w:cs="Times New Roman" w:hint="default"/>
      </w:rPr>
    </w:lvl>
    <w:lvl w:ilvl="1" w:tplc="550AD91C">
      <w:start w:val="1"/>
      <w:numFmt w:val="bullet"/>
      <w:lvlText w:val="•"/>
      <w:lvlJc w:val="left"/>
      <w:pPr>
        <w:tabs>
          <w:tab w:val="num" w:pos="1440"/>
        </w:tabs>
        <w:ind w:left="1440" w:hanging="360"/>
      </w:pPr>
      <w:rPr>
        <w:rFonts w:ascii="Arial" w:hAnsi="Arial" w:cs="Times New Roman" w:hint="default"/>
      </w:rPr>
    </w:lvl>
    <w:lvl w:ilvl="2" w:tplc="B5DC5620">
      <w:start w:val="1"/>
      <w:numFmt w:val="bullet"/>
      <w:lvlText w:val="•"/>
      <w:lvlJc w:val="left"/>
      <w:pPr>
        <w:tabs>
          <w:tab w:val="num" w:pos="2160"/>
        </w:tabs>
        <w:ind w:left="2160" w:hanging="360"/>
      </w:pPr>
      <w:rPr>
        <w:rFonts w:ascii="Arial" w:hAnsi="Arial" w:cs="Times New Roman" w:hint="default"/>
      </w:rPr>
    </w:lvl>
    <w:lvl w:ilvl="3" w:tplc="74007EAC">
      <w:start w:val="1"/>
      <w:numFmt w:val="bullet"/>
      <w:lvlText w:val="•"/>
      <w:lvlJc w:val="left"/>
      <w:pPr>
        <w:tabs>
          <w:tab w:val="num" w:pos="2880"/>
        </w:tabs>
        <w:ind w:left="2880" w:hanging="360"/>
      </w:pPr>
      <w:rPr>
        <w:rFonts w:ascii="Arial" w:hAnsi="Arial" w:cs="Times New Roman" w:hint="default"/>
      </w:rPr>
    </w:lvl>
    <w:lvl w:ilvl="4" w:tplc="FE745B70">
      <w:start w:val="1"/>
      <w:numFmt w:val="bullet"/>
      <w:lvlText w:val="•"/>
      <w:lvlJc w:val="left"/>
      <w:pPr>
        <w:tabs>
          <w:tab w:val="num" w:pos="3600"/>
        </w:tabs>
        <w:ind w:left="3600" w:hanging="360"/>
      </w:pPr>
      <w:rPr>
        <w:rFonts w:ascii="Arial" w:hAnsi="Arial" w:cs="Times New Roman" w:hint="default"/>
      </w:rPr>
    </w:lvl>
    <w:lvl w:ilvl="5" w:tplc="507C0468">
      <w:start w:val="1"/>
      <w:numFmt w:val="bullet"/>
      <w:lvlText w:val="•"/>
      <w:lvlJc w:val="left"/>
      <w:pPr>
        <w:tabs>
          <w:tab w:val="num" w:pos="4320"/>
        </w:tabs>
        <w:ind w:left="4320" w:hanging="360"/>
      </w:pPr>
      <w:rPr>
        <w:rFonts w:ascii="Arial" w:hAnsi="Arial" w:cs="Times New Roman" w:hint="default"/>
      </w:rPr>
    </w:lvl>
    <w:lvl w:ilvl="6" w:tplc="821010D2">
      <w:start w:val="1"/>
      <w:numFmt w:val="bullet"/>
      <w:lvlText w:val="•"/>
      <w:lvlJc w:val="left"/>
      <w:pPr>
        <w:tabs>
          <w:tab w:val="num" w:pos="5040"/>
        </w:tabs>
        <w:ind w:left="5040" w:hanging="360"/>
      </w:pPr>
      <w:rPr>
        <w:rFonts w:ascii="Arial" w:hAnsi="Arial" w:cs="Times New Roman" w:hint="default"/>
      </w:rPr>
    </w:lvl>
    <w:lvl w:ilvl="7" w:tplc="8878DA9C">
      <w:start w:val="1"/>
      <w:numFmt w:val="bullet"/>
      <w:lvlText w:val="•"/>
      <w:lvlJc w:val="left"/>
      <w:pPr>
        <w:tabs>
          <w:tab w:val="num" w:pos="5760"/>
        </w:tabs>
        <w:ind w:left="5760" w:hanging="360"/>
      </w:pPr>
      <w:rPr>
        <w:rFonts w:ascii="Arial" w:hAnsi="Arial" w:cs="Times New Roman" w:hint="default"/>
      </w:rPr>
    </w:lvl>
    <w:lvl w:ilvl="8" w:tplc="4E881860">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668677AF"/>
    <w:multiLevelType w:val="hybridMultilevel"/>
    <w:tmpl w:val="8A86D668"/>
    <w:lvl w:ilvl="0" w:tplc="90E0511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3D0D7F"/>
    <w:multiLevelType w:val="hybridMultilevel"/>
    <w:tmpl w:val="0C3C9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4"/>
  </w:num>
  <w:num w:numId="3">
    <w:abstractNumId w:val="15"/>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1"/>
  </w:num>
  <w:num w:numId="19">
    <w:abstractNumId w:val="14"/>
  </w:num>
  <w:num w:numId="20">
    <w:abstractNumId w:val="18"/>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8E"/>
    <w:rsid w:val="0008589A"/>
    <w:rsid w:val="001301F6"/>
    <w:rsid w:val="001C55DA"/>
    <w:rsid w:val="002D531F"/>
    <w:rsid w:val="003A0968"/>
    <w:rsid w:val="003F01EE"/>
    <w:rsid w:val="0049104B"/>
    <w:rsid w:val="004D6F08"/>
    <w:rsid w:val="00570B23"/>
    <w:rsid w:val="00596BD3"/>
    <w:rsid w:val="005A7EA4"/>
    <w:rsid w:val="00601866"/>
    <w:rsid w:val="006500B3"/>
    <w:rsid w:val="006B2F95"/>
    <w:rsid w:val="00752B83"/>
    <w:rsid w:val="00757128"/>
    <w:rsid w:val="00762CEF"/>
    <w:rsid w:val="007E7137"/>
    <w:rsid w:val="008D215F"/>
    <w:rsid w:val="009017B6"/>
    <w:rsid w:val="009431B5"/>
    <w:rsid w:val="00957F35"/>
    <w:rsid w:val="009E06A5"/>
    <w:rsid w:val="009E3B18"/>
    <w:rsid w:val="00A35F8E"/>
    <w:rsid w:val="00AB0536"/>
    <w:rsid w:val="00B10F52"/>
    <w:rsid w:val="00BB0732"/>
    <w:rsid w:val="00C50559"/>
    <w:rsid w:val="00C95622"/>
    <w:rsid w:val="00CA6B7F"/>
    <w:rsid w:val="00CC5413"/>
    <w:rsid w:val="00CE77EB"/>
    <w:rsid w:val="00D2604F"/>
    <w:rsid w:val="00D4041F"/>
    <w:rsid w:val="00D55585"/>
    <w:rsid w:val="00D7104F"/>
    <w:rsid w:val="00DD3F76"/>
    <w:rsid w:val="00DE5E87"/>
    <w:rsid w:val="00E13A05"/>
    <w:rsid w:val="00E17FA5"/>
    <w:rsid w:val="00EA2F0D"/>
    <w:rsid w:val="00ED68AA"/>
    <w:rsid w:val="00EE39E0"/>
    <w:rsid w:val="00F050AB"/>
    <w:rsid w:val="00F206C4"/>
    <w:rsid w:val="00F538A7"/>
    <w:rsid w:val="00F5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3BF4E5-C316-4FB3-8FED-68FDCD94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06A5"/>
    <w:rPr>
      <w:rFonts w:cs="Times New Roman"/>
      <w:color w:val="0000FF"/>
      <w:u w:val="single"/>
    </w:rPr>
  </w:style>
  <w:style w:type="paragraph" w:styleId="ListParagraph">
    <w:name w:val="List Paragraph"/>
    <w:basedOn w:val="Normal"/>
    <w:uiPriority w:val="34"/>
    <w:qFormat/>
    <w:rsid w:val="009431B5"/>
    <w:pPr>
      <w:ind w:left="720"/>
      <w:contextualSpacing/>
    </w:pPr>
  </w:style>
  <w:style w:type="paragraph" w:styleId="Header">
    <w:name w:val="header"/>
    <w:basedOn w:val="Normal"/>
    <w:link w:val="HeaderChar"/>
    <w:uiPriority w:val="99"/>
    <w:rsid w:val="003A0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0968"/>
    <w:rPr>
      <w:rFonts w:cs="Times New Roman"/>
    </w:rPr>
  </w:style>
  <w:style w:type="paragraph" w:styleId="Footer">
    <w:name w:val="footer"/>
    <w:basedOn w:val="Normal"/>
    <w:link w:val="FooterChar"/>
    <w:uiPriority w:val="99"/>
    <w:rsid w:val="003A09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0968"/>
    <w:rPr>
      <w:rFonts w:cs="Times New Roman"/>
    </w:rPr>
  </w:style>
  <w:style w:type="character" w:customStyle="1" w:styleId="apple-converted-space">
    <w:name w:val="apple-converted-space"/>
    <w:basedOn w:val="DefaultParagraphFont"/>
    <w:uiPriority w:val="99"/>
    <w:rsid w:val="003F01EE"/>
    <w:rPr>
      <w:rFonts w:cs="Times New Roman"/>
    </w:rPr>
  </w:style>
  <w:style w:type="character" w:styleId="Emphasis">
    <w:name w:val="Emphasis"/>
    <w:basedOn w:val="DefaultParagraphFont"/>
    <w:uiPriority w:val="99"/>
    <w:qFormat/>
    <w:locked/>
    <w:rsid w:val="003F01EE"/>
    <w:rPr>
      <w:rFonts w:cs="Times New Roman"/>
      <w:i/>
      <w:iCs/>
    </w:rPr>
  </w:style>
  <w:style w:type="character" w:styleId="PageNumber">
    <w:name w:val="page number"/>
    <w:basedOn w:val="DefaultParagraphFont"/>
    <w:uiPriority w:val="99"/>
    <w:rsid w:val="00EA2F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21385">
      <w:bodyDiv w:val="1"/>
      <w:marLeft w:val="0"/>
      <w:marRight w:val="0"/>
      <w:marTop w:val="0"/>
      <w:marBottom w:val="0"/>
      <w:divBdr>
        <w:top w:val="none" w:sz="0" w:space="0" w:color="auto"/>
        <w:left w:val="none" w:sz="0" w:space="0" w:color="auto"/>
        <w:bottom w:val="none" w:sz="0" w:space="0" w:color="auto"/>
        <w:right w:val="none" w:sz="0" w:space="0" w:color="auto"/>
      </w:divBdr>
    </w:div>
    <w:div w:id="1632783671">
      <w:bodyDiv w:val="1"/>
      <w:marLeft w:val="0"/>
      <w:marRight w:val="0"/>
      <w:marTop w:val="0"/>
      <w:marBottom w:val="0"/>
      <w:divBdr>
        <w:top w:val="none" w:sz="0" w:space="0" w:color="auto"/>
        <w:left w:val="none" w:sz="0" w:space="0" w:color="auto"/>
        <w:bottom w:val="none" w:sz="0" w:space="0" w:color="auto"/>
        <w:right w:val="none" w:sz="0" w:space="0" w:color="auto"/>
      </w:divBdr>
    </w:div>
    <w:div w:id="1737974827">
      <w:marLeft w:val="0"/>
      <w:marRight w:val="0"/>
      <w:marTop w:val="0"/>
      <w:marBottom w:val="0"/>
      <w:divBdr>
        <w:top w:val="none" w:sz="0" w:space="0" w:color="auto"/>
        <w:left w:val="none" w:sz="0" w:space="0" w:color="auto"/>
        <w:bottom w:val="none" w:sz="0" w:space="0" w:color="auto"/>
        <w:right w:val="none" w:sz="0" w:space="0" w:color="auto"/>
      </w:divBdr>
      <w:divsChild>
        <w:div w:id="1737974828">
          <w:marLeft w:val="0"/>
          <w:marRight w:val="0"/>
          <w:marTop w:val="0"/>
          <w:marBottom w:val="0"/>
          <w:divBdr>
            <w:top w:val="none" w:sz="0" w:space="0" w:color="auto"/>
            <w:left w:val="none" w:sz="0" w:space="0" w:color="auto"/>
            <w:bottom w:val="none" w:sz="0" w:space="0" w:color="auto"/>
            <w:right w:val="none" w:sz="0" w:space="0" w:color="auto"/>
          </w:divBdr>
        </w:div>
        <w:div w:id="1737974829">
          <w:marLeft w:val="0"/>
          <w:marRight w:val="0"/>
          <w:marTop w:val="0"/>
          <w:marBottom w:val="0"/>
          <w:divBdr>
            <w:top w:val="none" w:sz="0" w:space="0" w:color="auto"/>
            <w:left w:val="none" w:sz="0" w:space="0" w:color="auto"/>
            <w:bottom w:val="none" w:sz="0" w:space="0" w:color="auto"/>
            <w:right w:val="none" w:sz="0" w:space="0" w:color="auto"/>
          </w:divBdr>
        </w:div>
        <w:div w:id="1737974830">
          <w:marLeft w:val="0"/>
          <w:marRight w:val="0"/>
          <w:marTop w:val="0"/>
          <w:marBottom w:val="0"/>
          <w:divBdr>
            <w:top w:val="none" w:sz="0" w:space="0" w:color="auto"/>
            <w:left w:val="none" w:sz="0" w:space="0" w:color="auto"/>
            <w:bottom w:val="none" w:sz="0" w:space="0" w:color="auto"/>
            <w:right w:val="none" w:sz="0" w:space="0" w:color="auto"/>
          </w:divBdr>
        </w:div>
      </w:divsChild>
    </w:div>
    <w:div w:id="1737974831">
      <w:marLeft w:val="0"/>
      <w:marRight w:val="0"/>
      <w:marTop w:val="0"/>
      <w:marBottom w:val="0"/>
      <w:divBdr>
        <w:top w:val="none" w:sz="0" w:space="0" w:color="auto"/>
        <w:left w:val="none" w:sz="0" w:space="0" w:color="auto"/>
        <w:bottom w:val="none" w:sz="0" w:space="0" w:color="auto"/>
        <w:right w:val="none" w:sz="0" w:space="0" w:color="auto"/>
      </w:divBdr>
    </w:div>
    <w:div w:id="20810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feldmann@sccps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issa.mccoy@sccpss.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anda.feldmann@sccpss.com" TargetMode="External"/><Relationship Id="rId4" Type="http://schemas.openxmlformats.org/officeDocument/2006/relationships/webSettings" Target="webSettings.xml"/><Relationship Id="rId9" Type="http://schemas.openxmlformats.org/officeDocument/2006/relationships/hyperlink" Target="mailto:Melissa.mccoy@sccps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Students and Parents,</vt:lpstr>
    </vt:vector>
  </TitlesOfParts>
  <Company>SCCPSS</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and Parents,</dc:title>
  <dc:subject/>
  <dc:creator>Melissa McCoy</dc:creator>
  <cp:keywords/>
  <dc:description/>
  <cp:lastModifiedBy>Amanda Feldmann</cp:lastModifiedBy>
  <cp:revision>2</cp:revision>
  <dcterms:created xsi:type="dcterms:W3CDTF">2017-04-27T13:42:00Z</dcterms:created>
  <dcterms:modified xsi:type="dcterms:W3CDTF">2017-04-27T13:42:00Z</dcterms:modified>
</cp:coreProperties>
</file>